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5A88" w:rsidRPr="00195A88" w:rsidRDefault="002E6899">
      <w:pPr>
        <w:spacing w:line="360" w:lineRule="auto"/>
        <w:jc w:val="center"/>
        <w:rPr>
          <w:rFonts w:ascii="仿宋_GB2312" w:eastAsia="仿宋_GB2312"/>
          <w:b/>
          <w:sz w:val="36"/>
          <w:szCs w:val="36"/>
        </w:rPr>
      </w:pPr>
      <w:r w:rsidRPr="00195A88">
        <w:rPr>
          <w:rFonts w:ascii="仿宋_GB2312" w:eastAsia="仿宋_GB2312" w:hint="eastAsia"/>
          <w:b/>
          <w:sz w:val="36"/>
          <w:szCs w:val="36"/>
        </w:rPr>
        <w:t>丽水学院</w:t>
      </w:r>
      <w:r w:rsidRPr="00195A88">
        <w:rPr>
          <w:rFonts w:ascii="仿宋_GB2312" w:eastAsia="仿宋_GB2312" w:hint="eastAsia"/>
          <w:b/>
          <w:sz w:val="36"/>
          <w:szCs w:val="36"/>
          <w:u w:val="single"/>
        </w:rPr>
        <w:t>临床医学</w:t>
      </w:r>
      <w:r w:rsidRPr="00195A88">
        <w:rPr>
          <w:rFonts w:ascii="仿宋_GB2312" w:eastAsia="仿宋_GB2312" w:hint="eastAsia"/>
          <w:b/>
          <w:sz w:val="36"/>
          <w:szCs w:val="36"/>
        </w:rPr>
        <w:t>专业</w:t>
      </w:r>
    </w:p>
    <w:p w:rsidR="002E6899" w:rsidRPr="00195A88" w:rsidRDefault="002E6899" w:rsidP="00195A88">
      <w:pPr>
        <w:spacing w:line="360" w:lineRule="auto"/>
        <w:jc w:val="center"/>
        <w:rPr>
          <w:rFonts w:ascii="仿宋_GB2312" w:eastAsia="仿宋_GB2312"/>
          <w:b/>
          <w:sz w:val="36"/>
          <w:szCs w:val="36"/>
        </w:rPr>
      </w:pPr>
      <w:r w:rsidRPr="00195A88">
        <w:rPr>
          <w:rFonts w:ascii="仿宋_GB2312" w:eastAsia="仿宋_GB2312" w:hint="eastAsia"/>
          <w:b/>
          <w:sz w:val="36"/>
          <w:szCs w:val="36"/>
        </w:rPr>
        <w:t>（高起专</w:t>
      </w:r>
      <w:r w:rsidR="00195A88" w:rsidRPr="00195A88">
        <w:rPr>
          <w:rFonts w:ascii="仿宋_GB2312" w:eastAsia="仿宋_GB2312" w:hint="eastAsia"/>
          <w:b/>
          <w:sz w:val="36"/>
          <w:szCs w:val="36"/>
        </w:rPr>
        <w:t>函授</w:t>
      </w:r>
      <w:r w:rsidRPr="00195A88">
        <w:rPr>
          <w:rFonts w:ascii="仿宋_GB2312" w:eastAsia="仿宋_GB2312" w:hint="eastAsia"/>
          <w:b/>
          <w:sz w:val="36"/>
          <w:szCs w:val="36"/>
        </w:rPr>
        <w:t>）人才培养方案</w:t>
      </w:r>
    </w:p>
    <w:p w:rsidR="002E6899" w:rsidRPr="00195A88" w:rsidRDefault="00195A88"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一、专业名称、层次</w:t>
      </w:r>
    </w:p>
    <w:p w:rsidR="002E6899" w:rsidRPr="00195A88" w:rsidRDefault="002E6899" w:rsidP="00FD778C">
      <w:pPr>
        <w:spacing w:line="360" w:lineRule="auto"/>
        <w:ind w:firstLineChars="200" w:firstLine="560"/>
        <w:rPr>
          <w:rFonts w:ascii="仿宋_GB2312" w:eastAsia="仿宋_GB2312"/>
          <w:sz w:val="28"/>
          <w:szCs w:val="28"/>
        </w:rPr>
      </w:pPr>
      <w:r w:rsidRPr="00195A88">
        <w:rPr>
          <w:rFonts w:ascii="仿宋_GB2312" w:eastAsia="仿宋_GB2312" w:hAnsi="仿宋" w:hint="eastAsia"/>
          <w:sz w:val="28"/>
          <w:szCs w:val="28"/>
        </w:rPr>
        <w:t>专业名称：</w:t>
      </w:r>
      <w:r w:rsidRPr="00195A88">
        <w:rPr>
          <w:rFonts w:ascii="仿宋_GB2312" w:eastAsia="仿宋_GB2312" w:hint="eastAsia"/>
          <w:sz w:val="28"/>
          <w:szCs w:val="28"/>
        </w:rPr>
        <w:t>临床医学专业</w:t>
      </w:r>
    </w:p>
    <w:p w:rsidR="002E6899" w:rsidRPr="00195A88" w:rsidRDefault="002E6899" w:rsidP="00FD778C">
      <w:pPr>
        <w:spacing w:line="360" w:lineRule="auto"/>
        <w:ind w:firstLineChars="200" w:firstLine="560"/>
        <w:rPr>
          <w:rFonts w:ascii="仿宋_GB2312" w:eastAsia="仿宋_GB2312"/>
          <w:sz w:val="28"/>
          <w:szCs w:val="28"/>
        </w:rPr>
      </w:pPr>
      <w:r w:rsidRPr="00195A88">
        <w:rPr>
          <w:rFonts w:ascii="仿宋_GB2312" w:eastAsia="仿宋_GB2312" w:hAnsi="仿宋" w:hint="eastAsia"/>
          <w:sz w:val="28"/>
          <w:szCs w:val="28"/>
        </w:rPr>
        <w:t>层    次：</w:t>
      </w:r>
      <w:r w:rsidRPr="00195A88">
        <w:rPr>
          <w:rFonts w:ascii="仿宋_GB2312" w:eastAsia="仿宋_GB2312" w:hint="eastAsia"/>
          <w:sz w:val="28"/>
          <w:szCs w:val="28"/>
        </w:rPr>
        <w:t>高起专</w:t>
      </w: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二、培养目标</w:t>
      </w:r>
    </w:p>
    <w:p w:rsidR="002E6899" w:rsidRPr="00195A88" w:rsidRDefault="002E6899" w:rsidP="00FD778C">
      <w:pPr>
        <w:spacing w:line="360" w:lineRule="auto"/>
        <w:ind w:firstLineChars="200" w:firstLine="560"/>
        <w:rPr>
          <w:rFonts w:ascii="仿宋_GB2312" w:eastAsia="仿宋_GB2312"/>
          <w:sz w:val="28"/>
          <w:szCs w:val="28"/>
        </w:rPr>
      </w:pPr>
      <w:r w:rsidRPr="00195A88">
        <w:rPr>
          <w:rFonts w:ascii="仿宋_GB2312" w:eastAsia="仿宋_GB2312" w:hint="eastAsia"/>
          <w:sz w:val="28"/>
          <w:szCs w:val="28"/>
        </w:rPr>
        <w:t>本专业面向农村及社区，培养具有正确的世界观、人生观、价值观，热爱祖国，忠于人民，遵纪守法，愿为祖国卫生事业的发展和人类身心健康奋斗终生。愿意在农村及社区基层为人民群众健康服务，具有较扎实的本专业基础理论、基本知识以及防治常见病、多发病的基本临床技能，并有一定的终生学习能力和良好职业素质的从事临床医学工作的专科人才。</w:t>
      </w: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三、基本要求</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（一）职业素养领域</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1.热爱祖国，拥护中国共产党的领导；遵纪守法，忠于人民，愿为祖国卫生事业的发展和人类身心健康奋斗终生。</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2.能够根据《中国医师道德准则》为所有患者提供人道主义的医疗服务,树立依法行医的法律观念，遵守医疗行业的基本法律法规和职业道德。</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3.能够了解医疗卫生领域职业精神的内涵，在工作中养成同理心、尊重患者和提供优质服务等行为，树立真诚、正直、团队合作和领导力等素养。</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lastRenderedPageBreak/>
        <w:t xml:space="preserve">    </w:t>
      </w:r>
      <w:r w:rsidR="002E6899" w:rsidRPr="00195A88">
        <w:rPr>
          <w:rFonts w:ascii="仿宋_GB2312" w:eastAsia="仿宋_GB2312" w:hint="eastAsia"/>
          <w:sz w:val="28"/>
          <w:szCs w:val="28"/>
        </w:rPr>
        <w:t>4.具有良好的思想品德和职业道德，具有人道主义精神、伦理意识、医疗安全意识，具有强烈的事业心和高度的社会责任感，愿意为社会主义现代化新农村建设及社区提供医疗服务。</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5.热爱本专业，爱岗敬业，艰苦奋斗，乐于奉献，具有为基层医疗卫生事业发展的奋斗精神。</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6.树立自主学习、终身学习的观念，持续自我完善，不断追求卓越。</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（二）临床能力领域</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1. 具有良好的交流沟通能力，能够与患者、家属、医生和其他卫生专业人员等进行有效的交流。</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2.能够全面、系统、正确地采集病史，系统、规范地进行体格检查及精神状态评价，规范地书写病历。</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3.能够依据病史和体格检查中的发现，形成初步判断，并进行鉴别诊断，提出合理的治疗原则。</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4.能够选择并安全地实施各种常见的临床基本操作，选择适宜的临床检查方法并能说明其合理性，对检查结果能做出判断和解释。</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5.能将疾病预防、早期发现、卫生保健和慢性疾病管理等知识和理念结合到临床实践中。对基层农村及社区常见病、多发病进行诊断及治疗，开展预防、康复、保健、健康教育、计划生育指导等。</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6. 能够发现并评价病情程度及变化，对需要紧急处理的患者进行急救处理。</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7.学会农村、社区中医药适宜技术。</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lastRenderedPageBreak/>
        <w:t xml:space="preserve">    </w:t>
      </w:r>
      <w:r w:rsidR="002E6899" w:rsidRPr="00195A88">
        <w:rPr>
          <w:rFonts w:ascii="仿宋_GB2312" w:eastAsia="仿宋_GB2312" w:hint="eastAsia"/>
          <w:sz w:val="28"/>
          <w:szCs w:val="28"/>
        </w:rPr>
        <w:t>8.能对农村及社区医疗卫生服务进行综合管理。</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（三）健康与社会领域</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1.具有保护并促进个体和人群健康的责任意识。</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2.了解影响人群健康、疾病和有效治疗的因素。</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3.能够在农村及社区开展健康教育等。</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4.解释和评估人群的健康检查和预防措施，包括人群健康状况的监测、患者随访、用药、康复治疗等方面的指导等。</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sz w:val="28"/>
          <w:szCs w:val="28"/>
        </w:rPr>
        <w:t xml:space="preserve">    </w:t>
      </w:r>
      <w:r w:rsidR="002E6899" w:rsidRPr="00195A88">
        <w:rPr>
          <w:rFonts w:ascii="仿宋_GB2312" w:eastAsia="仿宋_GB2312" w:hint="eastAsia"/>
          <w:sz w:val="28"/>
          <w:szCs w:val="28"/>
        </w:rPr>
        <w:t>5.了解医院医疗质量保障和医疗安全管理体系，明确自己的业务能力与权限，重视患者安全，及时识别对患者不利的危险因素。</w:t>
      </w: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四、修业年限</w:t>
      </w:r>
    </w:p>
    <w:p w:rsidR="002E6899" w:rsidRPr="00195A88" w:rsidRDefault="002E6899" w:rsidP="00FD778C">
      <w:pPr>
        <w:spacing w:line="360" w:lineRule="auto"/>
        <w:ind w:firstLineChars="150" w:firstLine="420"/>
        <w:rPr>
          <w:rFonts w:ascii="仿宋_GB2312" w:eastAsia="仿宋_GB2312"/>
          <w:sz w:val="28"/>
          <w:szCs w:val="28"/>
        </w:rPr>
      </w:pPr>
      <w:r w:rsidRPr="00195A88">
        <w:rPr>
          <w:rFonts w:ascii="仿宋_GB2312" w:eastAsia="仿宋_GB2312" w:hint="eastAsia"/>
          <w:sz w:val="28"/>
          <w:szCs w:val="28"/>
        </w:rPr>
        <w:t>基本学制三年，实行弹性学制，可提前半年毕业，最长不超过五年。学生修完规定的所有课程，完成实践教学任务，经毕业审核，符合条件，准予毕业。</w:t>
      </w:r>
    </w:p>
    <w:p w:rsid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五、课程设置、学分、学时安排</w:t>
      </w:r>
    </w:p>
    <w:p w:rsidR="002E6899" w:rsidRPr="00195A88" w:rsidRDefault="00195A88" w:rsidP="00FD778C">
      <w:pPr>
        <w:spacing w:line="360" w:lineRule="auto"/>
        <w:rPr>
          <w:rFonts w:ascii="仿宋_GB2312" w:eastAsia="仿宋_GB2312"/>
          <w:sz w:val="28"/>
          <w:szCs w:val="28"/>
        </w:rPr>
      </w:pPr>
      <w:r>
        <w:rPr>
          <w:rFonts w:ascii="仿宋_GB2312" w:eastAsia="仿宋_GB2312" w:hint="eastAsia"/>
          <w:b/>
          <w:sz w:val="28"/>
          <w:szCs w:val="28"/>
        </w:rPr>
        <w:t xml:space="preserve">  </w:t>
      </w:r>
      <w:r w:rsidRPr="00195A88">
        <w:rPr>
          <w:rFonts w:ascii="仿宋_GB2312" w:eastAsia="仿宋_GB2312" w:hint="eastAsia"/>
          <w:sz w:val="28"/>
          <w:szCs w:val="28"/>
        </w:rPr>
        <w:t xml:space="preserve">  见附表。</w:t>
      </w: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六、主要课程</w:t>
      </w:r>
    </w:p>
    <w:p w:rsidR="002E6899" w:rsidRDefault="002E6899" w:rsidP="00195A88">
      <w:pPr>
        <w:spacing w:line="360" w:lineRule="auto"/>
        <w:ind w:firstLine="570"/>
        <w:rPr>
          <w:rFonts w:ascii="仿宋_GB2312" w:eastAsia="仿宋_GB2312"/>
          <w:sz w:val="28"/>
          <w:szCs w:val="28"/>
        </w:rPr>
      </w:pPr>
      <w:r w:rsidRPr="00195A88">
        <w:rPr>
          <w:rFonts w:ascii="仿宋_GB2312" w:eastAsia="仿宋_GB2312" w:hint="eastAsia"/>
          <w:sz w:val="28"/>
          <w:szCs w:val="28"/>
        </w:rPr>
        <w:t>系统解剖学、组织胚胎学、生理学、生物化学、微生物学与免疫学、病理学、病理生理学、药理学、预防医学、诊断学、医学影像学、医学心理学、医学伦理学、内科学（含神经病学）、外科学、妇产科学、儿科学、传染病学、急救医学、中医学、耳鼻喉科学、眼科学、皮肤性病学。</w:t>
      </w:r>
    </w:p>
    <w:p w:rsidR="00195A88" w:rsidRPr="00195A88" w:rsidRDefault="00195A88" w:rsidP="00195A88">
      <w:pPr>
        <w:spacing w:line="360" w:lineRule="auto"/>
        <w:ind w:firstLine="570"/>
        <w:rPr>
          <w:rFonts w:ascii="仿宋_GB2312" w:eastAsia="仿宋_GB2312"/>
          <w:sz w:val="28"/>
          <w:szCs w:val="28"/>
        </w:rPr>
      </w:pP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lastRenderedPageBreak/>
        <w:t>七、主要实践环节</w:t>
      </w:r>
    </w:p>
    <w:p w:rsidR="002E6899" w:rsidRPr="00195A88" w:rsidRDefault="002E6899" w:rsidP="00226450">
      <w:pPr>
        <w:spacing w:line="360" w:lineRule="auto"/>
        <w:ind w:firstLineChars="200" w:firstLine="560"/>
        <w:rPr>
          <w:rFonts w:ascii="仿宋_GB2312" w:eastAsia="仿宋_GB2312"/>
          <w:sz w:val="28"/>
          <w:szCs w:val="28"/>
        </w:rPr>
      </w:pPr>
      <w:r w:rsidRPr="00195A88">
        <w:rPr>
          <w:rFonts w:ascii="仿宋_GB2312" w:eastAsia="仿宋_GB2312" w:hint="eastAsia"/>
          <w:sz w:val="28"/>
          <w:szCs w:val="28"/>
        </w:rPr>
        <w:t>毕业实习：第6学期在实习基地进行毕业实习，共16周，其中综合性医院实习14周，社区卫生服务中心实习2周。</w:t>
      </w:r>
    </w:p>
    <w:p w:rsidR="002E6899" w:rsidRPr="00195A88" w:rsidRDefault="002E6899" w:rsidP="00FD778C">
      <w:pPr>
        <w:spacing w:line="360" w:lineRule="auto"/>
        <w:rPr>
          <w:rFonts w:ascii="仿宋_GB2312" w:eastAsia="仿宋_GB2312" w:hAnsi="仿宋"/>
          <w:b/>
          <w:sz w:val="28"/>
          <w:szCs w:val="28"/>
        </w:rPr>
      </w:pPr>
      <w:r w:rsidRPr="00195A88">
        <w:rPr>
          <w:rFonts w:ascii="仿宋_GB2312" w:eastAsia="仿宋_GB2312" w:hAnsi="仿宋" w:hint="eastAsia"/>
          <w:b/>
          <w:sz w:val="28"/>
          <w:szCs w:val="28"/>
        </w:rPr>
        <w:t>八、有关说明</w:t>
      </w:r>
    </w:p>
    <w:p w:rsidR="002E6899" w:rsidRPr="00195A88" w:rsidRDefault="002E6899" w:rsidP="00226450">
      <w:pPr>
        <w:spacing w:line="360" w:lineRule="auto"/>
        <w:ind w:firstLineChars="250" w:firstLine="700"/>
        <w:rPr>
          <w:rFonts w:ascii="仿宋_GB2312" w:eastAsia="仿宋_GB2312"/>
          <w:color w:val="FF0000"/>
          <w:sz w:val="24"/>
        </w:rPr>
      </w:pPr>
      <w:r w:rsidRPr="00195A88">
        <w:rPr>
          <w:rFonts w:ascii="仿宋_GB2312" w:eastAsia="仿宋_GB2312" w:hint="eastAsia"/>
          <w:sz w:val="28"/>
          <w:szCs w:val="28"/>
        </w:rPr>
        <w:t>本专业设公共必修课、专业必修课和选修课。专业必修课必须修满57学分，本专业毕业最低总学分为95分。</w:t>
      </w: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Default="002E6899" w:rsidP="00195A88">
      <w:pPr>
        <w:spacing w:line="360" w:lineRule="auto"/>
        <w:rPr>
          <w:rFonts w:ascii="仿宋_GB2312" w:eastAsia="仿宋_GB2312"/>
          <w:color w:val="FF0000"/>
          <w:sz w:val="24"/>
        </w:rPr>
      </w:pPr>
    </w:p>
    <w:p w:rsidR="00195A88" w:rsidRPr="00195A88" w:rsidRDefault="00195A88"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2E6899" w:rsidRPr="00195A88" w:rsidRDefault="002E6899" w:rsidP="00195A88">
      <w:pPr>
        <w:spacing w:line="360" w:lineRule="auto"/>
        <w:rPr>
          <w:rFonts w:ascii="仿宋_GB2312" w:eastAsia="仿宋_GB2312"/>
          <w:color w:val="FF0000"/>
          <w:sz w:val="24"/>
        </w:rPr>
      </w:pPr>
    </w:p>
    <w:p w:rsidR="00195A88" w:rsidRDefault="00195A88" w:rsidP="00195A88">
      <w:pPr>
        <w:spacing w:line="500" w:lineRule="exact"/>
        <w:jc w:val="left"/>
        <w:rPr>
          <w:rFonts w:ascii="仿宋_GB2312" w:eastAsia="仿宋_GB2312"/>
          <w:color w:val="FF0000"/>
          <w:sz w:val="24"/>
        </w:rPr>
      </w:pPr>
    </w:p>
    <w:p w:rsidR="00195A88" w:rsidRDefault="00195A88" w:rsidP="00195A88">
      <w:pPr>
        <w:spacing w:line="500" w:lineRule="exact"/>
        <w:jc w:val="left"/>
        <w:rPr>
          <w:rFonts w:ascii="仿宋_GB2312" w:eastAsia="仿宋_GB2312"/>
          <w:color w:val="FF0000"/>
          <w:sz w:val="24"/>
        </w:rPr>
      </w:pPr>
    </w:p>
    <w:p w:rsidR="00195A88" w:rsidRDefault="00195A88" w:rsidP="00195A88">
      <w:pPr>
        <w:spacing w:line="500" w:lineRule="exact"/>
        <w:jc w:val="left"/>
        <w:rPr>
          <w:rFonts w:ascii="仿宋_GB2312" w:eastAsia="仿宋_GB2312"/>
          <w:color w:val="FF0000"/>
          <w:sz w:val="24"/>
        </w:rPr>
      </w:pPr>
    </w:p>
    <w:p w:rsidR="00195A88" w:rsidRDefault="00195A88" w:rsidP="00195A88">
      <w:pPr>
        <w:spacing w:line="500" w:lineRule="exact"/>
        <w:jc w:val="left"/>
        <w:rPr>
          <w:rFonts w:ascii="仿宋_GB2312" w:eastAsia="仿宋_GB2312"/>
          <w:color w:val="FF0000"/>
          <w:sz w:val="24"/>
        </w:rPr>
      </w:pPr>
    </w:p>
    <w:p w:rsidR="00195A88" w:rsidRDefault="00195A88" w:rsidP="00195A88">
      <w:pPr>
        <w:spacing w:line="500" w:lineRule="exact"/>
        <w:jc w:val="left"/>
        <w:rPr>
          <w:rFonts w:ascii="仿宋_GB2312" w:eastAsia="仿宋_GB2312"/>
          <w:color w:val="FF0000"/>
          <w:sz w:val="24"/>
        </w:rPr>
      </w:pPr>
    </w:p>
    <w:p w:rsidR="002E6899" w:rsidRPr="00195A88" w:rsidRDefault="00195A88" w:rsidP="00195A88">
      <w:pPr>
        <w:spacing w:line="500" w:lineRule="exact"/>
        <w:jc w:val="left"/>
        <w:rPr>
          <w:rFonts w:ascii="仿宋_GB2312" w:eastAsia="仿宋_GB2312"/>
          <w:b/>
          <w:sz w:val="32"/>
          <w:szCs w:val="32"/>
        </w:rPr>
      </w:pPr>
      <w:r w:rsidRPr="00195A88">
        <w:rPr>
          <w:rFonts w:ascii="仿宋_GB2312" w:eastAsia="仿宋_GB2312" w:hint="eastAsia"/>
          <w:sz w:val="24"/>
        </w:rPr>
        <w:lastRenderedPageBreak/>
        <w:t>附表：</w:t>
      </w:r>
      <w:r>
        <w:rPr>
          <w:rFonts w:ascii="仿宋_GB2312" w:eastAsia="仿宋_GB2312" w:hint="eastAsia"/>
          <w:b/>
          <w:sz w:val="32"/>
          <w:szCs w:val="32"/>
        </w:rPr>
        <w:t xml:space="preserve">    </w:t>
      </w:r>
      <w:r w:rsidR="002E6899" w:rsidRPr="00195A88">
        <w:rPr>
          <w:rFonts w:ascii="仿宋_GB2312" w:eastAsia="仿宋_GB2312" w:hint="eastAsia"/>
          <w:b/>
          <w:sz w:val="32"/>
          <w:szCs w:val="32"/>
        </w:rPr>
        <w:t>丽水学院</w:t>
      </w:r>
      <w:r w:rsidR="002E6899" w:rsidRPr="00195A88">
        <w:rPr>
          <w:rFonts w:ascii="仿宋_GB2312" w:eastAsia="仿宋_GB2312" w:hint="eastAsia"/>
          <w:b/>
          <w:sz w:val="32"/>
          <w:szCs w:val="32"/>
          <w:u w:val="single"/>
        </w:rPr>
        <w:t>临床医学</w:t>
      </w:r>
      <w:r w:rsidR="002E6899" w:rsidRPr="00195A88">
        <w:rPr>
          <w:rFonts w:ascii="仿宋_GB2312" w:eastAsia="仿宋_GB2312" w:hint="eastAsia"/>
          <w:b/>
          <w:sz w:val="32"/>
          <w:szCs w:val="32"/>
        </w:rPr>
        <w:t>专业</w:t>
      </w:r>
      <w:r>
        <w:rPr>
          <w:rFonts w:ascii="仿宋_GB2312" w:eastAsia="仿宋_GB2312" w:hint="eastAsia"/>
          <w:b/>
          <w:sz w:val="32"/>
          <w:szCs w:val="32"/>
        </w:rPr>
        <w:t>（</w:t>
      </w:r>
      <w:r w:rsidR="002E6899" w:rsidRPr="00195A88">
        <w:rPr>
          <w:rFonts w:ascii="仿宋_GB2312" w:eastAsia="仿宋_GB2312" w:hint="eastAsia"/>
          <w:b/>
          <w:sz w:val="32"/>
          <w:szCs w:val="32"/>
        </w:rPr>
        <w:t>高起专</w:t>
      </w:r>
      <w:r>
        <w:rPr>
          <w:rFonts w:ascii="仿宋_GB2312" w:eastAsia="仿宋_GB2312" w:hint="eastAsia"/>
          <w:b/>
          <w:sz w:val="32"/>
          <w:szCs w:val="32"/>
        </w:rPr>
        <w:t>函授）</w:t>
      </w:r>
    </w:p>
    <w:p w:rsidR="002E6899" w:rsidRPr="00195A88" w:rsidRDefault="00195A88" w:rsidP="00195A88">
      <w:pPr>
        <w:spacing w:afterLines="50" w:after="156" w:line="500" w:lineRule="exact"/>
        <w:rPr>
          <w:rFonts w:ascii="仿宋_GB2312" w:eastAsia="仿宋_GB2312"/>
          <w:b/>
          <w:sz w:val="32"/>
          <w:szCs w:val="32"/>
        </w:rPr>
      </w:pPr>
      <w:r>
        <w:rPr>
          <w:rFonts w:ascii="仿宋_GB2312" w:eastAsia="仿宋_GB2312" w:hint="eastAsia"/>
          <w:b/>
          <w:sz w:val="32"/>
          <w:szCs w:val="32"/>
        </w:rPr>
        <w:t xml:space="preserve">          </w:t>
      </w:r>
      <w:r w:rsidR="002E6899" w:rsidRPr="00195A88">
        <w:rPr>
          <w:rFonts w:ascii="仿宋_GB2312" w:eastAsia="仿宋_GB2312" w:hint="eastAsia"/>
          <w:b/>
          <w:sz w:val="32"/>
          <w:szCs w:val="32"/>
        </w:rPr>
        <w:t>课程设置、学分及教学时数安排表</w:t>
      </w:r>
    </w:p>
    <w:tbl>
      <w:tblPr>
        <w:tblpPr w:leftFromText="180" w:rightFromText="180" w:vertAnchor="text" w:horzAnchor="margin" w:tblpXSpec="center" w:tblpY="339"/>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568"/>
        <w:gridCol w:w="972"/>
        <w:gridCol w:w="540"/>
        <w:gridCol w:w="540"/>
        <w:gridCol w:w="510"/>
        <w:gridCol w:w="510"/>
        <w:gridCol w:w="510"/>
        <w:gridCol w:w="510"/>
        <w:gridCol w:w="510"/>
        <w:gridCol w:w="510"/>
        <w:gridCol w:w="510"/>
        <w:gridCol w:w="510"/>
        <w:gridCol w:w="510"/>
        <w:gridCol w:w="510"/>
        <w:gridCol w:w="510"/>
        <w:gridCol w:w="618"/>
        <w:gridCol w:w="350"/>
      </w:tblGrid>
      <w:tr w:rsidR="002E6899" w:rsidRPr="00195A88" w:rsidTr="00B451D4">
        <w:trPr>
          <w:cantSplit/>
          <w:trHeight w:val="768"/>
        </w:trPr>
        <w:tc>
          <w:tcPr>
            <w:tcW w:w="440" w:type="dxa"/>
            <w:vMerge w:val="restart"/>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课程类型</w:t>
            </w:r>
          </w:p>
        </w:tc>
        <w:tc>
          <w:tcPr>
            <w:tcW w:w="568" w:type="dxa"/>
            <w:vMerge w:val="restart"/>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序    号</w:t>
            </w:r>
          </w:p>
        </w:tc>
        <w:tc>
          <w:tcPr>
            <w:tcW w:w="1512" w:type="dxa"/>
            <w:gridSpan w:val="2"/>
            <w:vMerge w:val="restart"/>
            <w:vAlign w:val="center"/>
          </w:tcPr>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课程</w:t>
            </w:r>
          </w:p>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名称</w:t>
            </w:r>
          </w:p>
        </w:tc>
        <w:tc>
          <w:tcPr>
            <w:tcW w:w="540" w:type="dxa"/>
            <w:vMerge w:val="restart"/>
            <w:vAlign w:val="center"/>
          </w:tcPr>
          <w:p w:rsidR="002E6899" w:rsidRPr="00195A88" w:rsidRDefault="002E6899" w:rsidP="007C254A">
            <w:pPr>
              <w:spacing w:line="240" w:lineRule="exact"/>
              <w:ind w:rightChars="-51" w:right="-107"/>
              <w:jc w:val="center"/>
              <w:rPr>
                <w:rFonts w:ascii="仿宋_GB2312" w:eastAsia="仿宋_GB2312" w:hAnsi="仿宋"/>
                <w:sz w:val="18"/>
                <w:szCs w:val="18"/>
              </w:rPr>
            </w:pPr>
            <w:r w:rsidRPr="00195A88">
              <w:rPr>
                <w:rFonts w:ascii="仿宋_GB2312" w:eastAsia="仿宋_GB2312" w:hAnsi="仿宋" w:hint="eastAsia"/>
                <w:sz w:val="18"/>
                <w:szCs w:val="18"/>
              </w:rPr>
              <w:t>学</w:t>
            </w:r>
          </w:p>
          <w:p w:rsidR="002E6899" w:rsidRPr="00195A88" w:rsidRDefault="002E6899" w:rsidP="007C254A">
            <w:pPr>
              <w:spacing w:line="240" w:lineRule="exact"/>
              <w:ind w:rightChars="-51" w:right="-107"/>
              <w:jc w:val="center"/>
              <w:rPr>
                <w:rFonts w:ascii="仿宋_GB2312" w:eastAsia="仿宋_GB2312" w:hAnsi="仿宋"/>
                <w:sz w:val="18"/>
                <w:szCs w:val="18"/>
              </w:rPr>
            </w:pPr>
          </w:p>
          <w:p w:rsidR="002E6899" w:rsidRPr="00195A88" w:rsidRDefault="002E6899" w:rsidP="007C254A">
            <w:pPr>
              <w:spacing w:line="240" w:lineRule="exact"/>
              <w:ind w:rightChars="-51" w:right="-107"/>
              <w:jc w:val="center"/>
              <w:rPr>
                <w:rFonts w:ascii="仿宋_GB2312" w:eastAsia="仿宋_GB2312" w:hAnsi="仿宋"/>
                <w:sz w:val="18"/>
                <w:szCs w:val="18"/>
              </w:rPr>
            </w:pPr>
            <w:r w:rsidRPr="00195A88">
              <w:rPr>
                <w:rFonts w:ascii="仿宋_GB2312" w:eastAsia="仿宋_GB2312" w:hAnsi="仿宋" w:hint="eastAsia"/>
                <w:sz w:val="18"/>
                <w:szCs w:val="18"/>
              </w:rPr>
              <w:t>分</w:t>
            </w:r>
          </w:p>
        </w:tc>
        <w:tc>
          <w:tcPr>
            <w:tcW w:w="1530" w:type="dxa"/>
            <w:gridSpan w:val="3"/>
            <w:vAlign w:val="center"/>
          </w:tcPr>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学时分配</w:t>
            </w:r>
          </w:p>
        </w:tc>
        <w:tc>
          <w:tcPr>
            <w:tcW w:w="1530" w:type="dxa"/>
            <w:gridSpan w:val="3"/>
            <w:vAlign w:val="center"/>
          </w:tcPr>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第一学年</w:t>
            </w:r>
          </w:p>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面授时数</w:t>
            </w:r>
          </w:p>
        </w:tc>
        <w:tc>
          <w:tcPr>
            <w:tcW w:w="1530" w:type="dxa"/>
            <w:gridSpan w:val="3"/>
            <w:vAlign w:val="center"/>
          </w:tcPr>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第二学年</w:t>
            </w:r>
          </w:p>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面授时数</w:t>
            </w:r>
          </w:p>
        </w:tc>
        <w:tc>
          <w:tcPr>
            <w:tcW w:w="1638" w:type="dxa"/>
            <w:gridSpan w:val="3"/>
            <w:vAlign w:val="center"/>
          </w:tcPr>
          <w:p w:rsidR="002E6899" w:rsidRPr="00195A88" w:rsidRDefault="002E6899" w:rsidP="007C254A">
            <w:pPr>
              <w:jc w:val="center"/>
              <w:rPr>
                <w:rFonts w:ascii="仿宋_GB2312" w:eastAsia="仿宋_GB2312" w:hAnsi="仿宋"/>
                <w:sz w:val="18"/>
                <w:szCs w:val="18"/>
              </w:rPr>
            </w:pPr>
            <w:r w:rsidRPr="00195A88">
              <w:rPr>
                <w:rFonts w:ascii="仿宋_GB2312" w:eastAsia="仿宋_GB2312" w:hAnsi="仿宋" w:hint="eastAsia"/>
                <w:sz w:val="18"/>
                <w:szCs w:val="18"/>
              </w:rPr>
              <w:t>第三学年</w:t>
            </w:r>
          </w:p>
          <w:p w:rsidR="002E6899" w:rsidRPr="00195A88" w:rsidRDefault="002E6899" w:rsidP="007C254A">
            <w:pPr>
              <w:jc w:val="center"/>
              <w:rPr>
                <w:rFonts w:ascii="仿宋_GB2312" w:eastAsia="仿宋_GB2312" w:hAnsi="仿宋"/>
                <w:sz w:val="15"/>
                <w:szCs w:val="15"/>
              </w:rPr>
            </w:pPr>
            <w:r w:rsidRPr="00195A88">
              <w:rPr>
                <w:rFonts w:ascii="仿宋_GB2312" w:eastAsia="仿宋_GB2312" w:hAnsi="仿宋" w:hint="eastAsia"/>
                <w:sz w:val="18"/>
                <w:szCs w:val="18"/>
              </w:rPr>
              <w:t>面授时数</w:t>
            </w:r>
          </w:p>
        </w:tc>
        <w:tc>
          <w:tcPr>
            <w:tcW w:w="350" w:type="dxa"/>
            <w:vMerge w:val="restart"/>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考试（查）</w:t>
            </w:r>
          </w:p>
        </w:tc>
      </w:tr>
      <w:tr w:rsidR="002E6899" w:rsidRPr="00195A88" w:rsidTr="00B451D4">
        <w:trPr>
          <w:cantSplit/>
          <w:trHeight w:val="914"/>
        </w:trPr>
        <w:tc>
          <w:tcPr>
            <w:tcW w:w="440" w:type="dxa"/>
            <w:vMerge/>
            <w:vAlign w:val="center"/>
          </w:tcPr>
          <w:p w:rsidR="002E6899" w:rsidRPr="00195A88" w:rsidRDefault="002E6899" w:rsidP="007C254A">
            <w:pPr>
              <w:widowControl/>
              <w:jc w:val="center"/>
              <w:rPr>
                <w:rFonts w:ascii="仿宋_GB2312" w:eastAsia="仿宋_GB2312"/>
                <w:sz w:val="18"/>
                <w:szCs w:val="18"/>
              </w:rPr>
            </w:pPr>
          </w:p>
        </w:tc>
        <w:tc>
          <w:tcPr>
            <w:tcW w:w="568" w:type="dxa"/>
            <w:vMerge/>
            <w:vAlign w:val="center"/>
          </w:tcPr>
          <w:p w:rsidR="002E6899" w:rsidRPr="00195A88" w:rsidRDefault="002E6899" w:rsidP="007C254A">
            <w:pPr>
              <w:widowControl/>
              <w:jc w:val="center"/>
              <w:rPr>
                <w:rFonts w:ascii="仿宋_GB2312" w:eastAsia="仿宋_GB2312"/>
                <w:sz w:val="18"/>
                <w:szCs w:val="18"/>
              </w:rPr>
            </w:pPr>
          </w:p>
        </w:tc>
        <w:tc>
          <w:tcPr>
            <w:tcW w:w="1512" w:type="dxa"/>
            <w:gridSpan w:val="2"/>
            <w:vMerge/>
            <w:vAlign w:val="center"/>
          </w:tcPr>
          <w:p w:rsidR="002E6899" w:rsidRPr="00195A88" w:rsidRDefault="002E6899" w:rsidP="007C254A">
            <w:pPr>
              <w:widowControl/>
              <w:jc w:val="center"/>
              <w:rPr>
                <w:rFonts w:ascii="仿宋_GB2312" w:eastAsia="仿宋_GB2312"/>
                <w:sz w:val="18"/>
                <w:szCs w:val="18"/>
              </w:rPr>
            </w:pPr>
          </w:p>
        </w:tc>
        <w:tc>
          <w:tcPr>
            <w:tcW w:w="540" w:type="dxa"/>
            <w:vMerge/>
            <w:vAlign w:val="center"/>
          </w:tcPr>
          <w:p w:rsidR="002E6899" w:rsidRPr="00195A88" w:rsidRDefault="002E6899" w:rsidP="007C254A">
            <w:pPr>
              <w:widowControl/>
              <w:jc w:val="center"/>
              <w:rPr>
                <w:rFonts w:ascii="仿宋_GB2312" w:eastAsia="仿宋_GB2312"/>
                <w:sz w:val="18"/>
                <w:szCs w:val="18"/>
              </w:rPr>
            </w:pP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总学时</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自  学</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面  授</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第一次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第二次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第三次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第四次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第五次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第六次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第七次</w:t>
            </w:r>
          </w:p>
        </w:tc>
        <w:tc>
          <w:tcPr>
            <w:tcW w:w="510" w:type="dxa"/>
            <w:textDirection w:val="tbRlV"/>
            <w:vAlign w:val="center"/>
          </w:tcPr>
          <w:p w:rsidR="002E6899" w:rsidRPr="00195A88" w:rsidRDefault="002E6899" w:rsidP="007C254A">
            <w:pPr>
              <w:ind w:left="113" w:right="113"/>
              <w:jc w:val="center"/>
              <w:rPr>
                <w:rFonts w:ascii="仿宋_GB2312" w:eastAsia="仿宋_GB2312" w:hAnsi="仿宋"/>
                <w:sz w:val="15"/>
                <w:szCs w:val="15"/>
              </w:rPr>
            </w:pPr>
            <w:r w:rsidRPr="00195A88">
              <w:rPr>
                <w:rFonts w:ascii="仿宋_GB2312" w:eastAsia="仿宋_GB2312" w:hAnsi="仿宋" w:hint="eastAsia"/>
                <w:sz w:val="18"/>
                <w:szCs w:val="18"/>
              </w:rPr>
              <w:t>第八次</w:t>
            </w:r>
          </w:p>
        </w:tc>
        <w:tc>
          <w:tcPr>
            <w:tcW w:w="618" w:type="dxa"/>
            <w:textDirection w:val="tbRlV"/>
            <w:vAlign w:val="center"/>
          </w:tcPr>
          <w:p w:rsidR="002E6899" w:rsidRPr="00195A88" w:rsidRDefault="002E6899" w:rsidP="007C254A">
            <w:pPr>
              <w:ind w:left="113" w:right="113"/>
              <w:jc w:val="center"/>
              <w:rPr>
                <w:rFonts w:ascii="仿宋_GB2312" w:eastAsia="仿宋_GB2312"/>
                <w:sz w:val="15"/>
                <w:szCs w:val="15"/>
              </w:rPr>
            </w:pPr>
            <w:r w:rsidRPr="00195A88">
              <w:rPr>
                <w:rFonts w:ascii="仿宋_GB2312" w:eastAsia="仿宋_GB2312" w:hAnsi="宋体" w:hint="eastAsia"/>
                <w:sz w:val="15"/>
                <w:szCs w:val="15"/>
              </w:rPr>
              <w:t>毕业实习</w:t>
            </w:r>
          </w:p>
        </w:tc>
        <w:tc>
          <w:tcPr>
            <w:tcW w:w="350" w:type="dxa"/>
            <w:vMerge/>
            <w:vAlign w:val="center"/>
          </w:tcPr>
          <w:p w:rsidR="002E6899" w:rsidRPr="00195A88" w:rsidRDefault="002E6899" w:rsidP="007C254A">
            <w:pPr>
              <w:widowControl/>
              <w:jc w:val="center"/>
              <w:rPr>
                <w:rFonts w:ascii="仿宋_GB2312" w:eastAsia="仿宋_GB2312"/>
                <w:sz w:val="18"/>
                <w:szCs w:val="18"/>
              </w:rPr>
            </w:pPr>
          </w:p>
        </w:tc>
      </w:tr>
      <w:tr w:rsidR="002E6899" w:rsidRPr="00195A88" w:rsidTr="00B451D4">
        <w:trPr>
          <w:cantSplit/>
          <w:trHeight w:val="442"/>
        </w:trPr>
        <w:tc>
          <w:tcPr>
            <w:tcW w:w="440" w:type="dxa"/>
            <w:vMerge w:val="restart"/>
            <w:textDirection w:val="tbRlV"/>
            <w:vAlign w:val="center"/>
          </w:tcPr>
          <w:p w:rsidR="002E6899" w:rsidRPr="00195A88" w:rsidRDefault="002E6899" w:rsidP="007C254A">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公共必修课</w:t>
            </w:r>
          </w:p>
        </w:tc>
        <w:tc>
          <w:tcPr>
            <w:tcW w:w="568" w:type="dxa"/>
            <w:vAlign w:val="center"/>
          </w:tcPr>
          <w:p w:rsidR="002E6899" w:rsidRPr="00195A88" w:rsidRDefault="002E6899" w:rsidP="007C254A">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w:t>
            </w:r>
          </w:p>
        </w:tc>
        <w:tc>
          <w:tcPr>
            <w:tcW w:w="1512" w:type="dxa"/>
            <w:gridSpan w:val="2"/>
            <w:vAlign w:val="center"/>
          </w:tcPr>
          <w:p w:rsidR="002E6899" w:rsidRPr="00195A88" w:rsidRDefault="002E6899" w:rsidP="007C254A">
            <w:pPr>
              <w:widowControl/>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思想道德修养与法律基础</w:t>
            </w:r>
          </w:p>
        </w:tc>
        <w:tc>
          <w:tcPr>
            <w:tcW w:w="54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bottom"/>
          </w:tcPr>
          <w:p w:rsidR="002E6899" w:rsidRPr="00195A88" w:rsidRDefault="002E689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5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5</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7C254A">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7C254A">
            <w:pPr>
              <w:widowControl/>
              <w:jc w:val="center"/>
              <w:rPr>
                <w:rFonts w:ascii="仿宋_GB2312" w:eastAsia="仿宋_GB2312" w:hAnsi="仿宋"/>
                <w:sz w:val="18"/>
                <w:szCs w:val="18"/>
              </w:rPr>
            </w:pPr>
          </w:p>
        </w:tc>
        <w:tc>
          <w:tcPr>
            <w:tcW w:w="568" w:type="dxa"/>
            <w:vAlign w:val="center"/>
          </w:tcPr>
          <w:p w:rsidR="002E6899" w:rsidRPr="00195A88" w:rsidRDefault="002E6899" w:rsidP="007C254A">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w:t>
            </w:r>
          </w:p>
        </w:tc>
        <w:tc>
          <w:tcPr>
            <w:tcW w:w="1512" w:type="dxa"/>
            <w:gridSpan w:val="2"/>
            <w:vAlign w:val="center"/>
          </w:tcPr>
          <w:p w:rsidR="002E6899" w:rsidRPr="00195A88" w:rsidRDefault="002E6899" w:rsidP="007C254A">
            <w:pPr>
              <w:widowControl/>
              <w:spacing w:line="14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毛泽东思想和中国特色社会主义理论体系概论</w:t>
            </w:r>
          </w:p>
        </w:tc>
        <w:tc>
          <w:tcPr>
            <w:tcW w:w="54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w:t>
            </w:r>
          </w:p>
        </w:tc>
        <w:tc>
          <w:tcPr>
            <w:tcW w:w="51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bottom"/>
          </w:tcPr>
          <w:p w:rsidR="002E6899" w:rsidRPr="00195A88" w:rsidRDefault="002E689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19 </w:t>
            </w:r>
          </w:p>
        </w:tc>
        <w:tc>
          <w:tcPr>
            <w:tcW w:w="51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9</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7C254A">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7C254A">
            <w:pPr>
              <w:widowControl/>
              <w:jc w:val="center"/>
              <w:rPr>
                <w:rFonts w:ascii="仿宋_GB2312" w:eastAsia="仿宋_GB2312" w:hAnsi="仿宋"/>
                <w:sz w:val="18"/>
                <w:szCs w:val="18"/>
              </w:rPr>
            </w:pPr>
          </w:p>
        </w:tc>
        <w:tc>
          <w:tcPr>
            <w:tcW w:w="568" w:type="dxa"/>
            <w:vAlign w:val="center"/>
          </w:tcPr>
          <w:p w:rsidR="002E6899" w:rsidRPr="00195A88" w:rsidRDefault="002E6899" w:rsidP="007C254A">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w:t>
            </w:r>
          </w:p>
        </w:tc>
        <w:tc>
          <w:tcPr>
            <w:tcW w:w="1512" w:type="dxa"/>
            <w:gridSpan w:val="2"/>
            <w:vAlign w:val="center"/>
          </w:tcPr>
          <w:p w:rsidR="002E6899" w:rsidRPr="00195A88" w:rsidRDefault="002E6899" w:rsidP="007C254A">
            <w:pPr>
              <w:rPr>
                <w:rFonts w:ascii="仿宋_GB2312" w:eastAsia="仿宋_GB2312" w:cs="宋体"/>
                <w:kern w:val="0"/>
                <w:sz w:val="18"/>
                <w:szCs w:val="18"/>
              </w:rPr>
            </w:pPr>
            <w:r w:rsidRPr="00195A88">
              <w:rPr>
                <w:rFonts w:ascii="仿宋_GB2312" w:eastAsia="仿宋_GB2312" w:hAnsi="宋体" w:cs="宋体" w:hint="eastAsia"/>
                <w:kern w:val="0"/>
                <w:sz w:val="18"/>
                <w:szCs w:val="18"/>
              </w:rPr>
              <w:t>中国近代史纲要</w:t>
            </w:r>
          </w:p>
        </w:tc>
        <w:tc>
          <w:tcPr>
            <w:tcW w:w="54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7C254A">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bottom"/>
          </w:tcPr>
          <w:p w:rsidR="002E6899" w:rsidRPr="00195A88" w:rsidRDefault="002E689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5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5</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7C254A">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5E4848">
            <w:pPr>
              <w:widowControl/>
              <w:jc w:val="center"/>
              <w:rPr>
                <w:rFonts w:ascii="仿宋_GB2312" w:eastAsia="仿宋_GB2312" w:hAnsi="仿宋"/>
                <w:sz w:val="18"/>
                <w:szCs w:val="18"/>
              </w:rPr>
            </w:pPr>
          </w:p>
        </w:tc>
        <w:tc>
          <w:tcPr>
            <w:tcW w:w="568" w:type="dxa"/>
            <w:vAlign w:val="center"/>
          </w:tcPr>
          <w:p w:rsidR="002E6899" w:rsidRPr="00195A88" w:rsidRDefault="002E6899" w:rsidP="005E4848">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4</w:t>
            </w:r>
          </w:p>
        </w:tc>
        <w:tc>
          <w:tcPr>
            <w:tcW w:w="1512" w:type="dxa"/>
            <w:gridSpan w:val="2"/>
            <w:vAlign w:val="center"/>
          </w:tcPr>
          <w:p w:rsidR="002E6899" w:rsidRPr="00195A88" w:rsidRDefault="002E6899" w:rsidP="005E4848">
            <w:pPr>
              <w:widowControl/>
              <w:spacing w:line="20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大学英语（一）</w:t>
            </w:r>
          </w:p>
        </w:tc>
        <w:tc>
          <w:tcPr>
            <w:tcW w:w="54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5E4848">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5E4848">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5E4848">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5E4848">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5E4848">
            <w:pPr>
              <w:widowControl/>
              <w:jc w:val="center"/>
              <w:rPr>
                <w:rFonts w:ascii="仿宋_GB2312" w:eastAsia="仿宋_GB2312" w:hAnsi="仿宋"/>
                <w:sz w:val="18"/>
                <w:szCs w:val="18"/>
              </w:rPr>
            </w:pPr>
          </w:p>
        </w:tc>
        <w:tc>
          <w:tcPr>
            <w:tcW w:w="568" w:type="dxa"/>
            <w:vAlign w:val="center"/>
          </w:tcPr>
          <w:p w:rsidR="002E6899" w:rsidRPr="00195A88" w:rsidRDefault="002E6899" w:rsidP="005E4848">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5</w:t>
            </w:r>
          </w:p>
        </w:tc>
        <w:tc>
          <w:tcPr>
            <w:tcW w:w="1512" w:type="dxa"/>
            <w:gridSpan w:val="2"/>
            <w:vAlign w:val="center"/>
          </w:tcPr>
          <w:p w:rsidR="002E6899" w:rsidRPr="00195A88" w:rsidRDefault="002E6899" w:rsidP="005E4848">
            <w:pPr>
              <w:widowControl/>
              <w:spacing w:line="20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大学英语（二）</w:t>
            </w:r>
          </w:p>
        </w:tc>
        <w:tc>
          <w:tcPr>
            <w:tcW w:w="54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5E4848">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5E4848">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5E4848">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5E4848">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A946D0">
            <w:pPr>
              <w:widowControl/>
              <w:jc w:val="center"/>
              <w:rPr>
                <w:rFonts w:ascii="仿宋_GB2312" w:eastAsia="仿宋_GB2312" w:hAnsi="仿宋"/>
                <w:sz w:val="18"/>
                <w:szCs w:val="18"/>
              </w:rPr>
            </w:pPr>
          </w:p>
        </w:tc>
        <w:tc>
          <w:tcPr>
            <w:tcW w:w="568" w:type="dxa"/>
            <w:vAlign w:val="center"/>
          </w:tcPr>
          <w:p w:rsidR="002E6899" w:rsidRPr="00195A88" w:rsidRDefault="002E6899" w:rsidP="00A946D0">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6</w:t>
            </w:r>
          </w:p>
        </w:tc>
        <w:tc>
          <w:tcPr>
            <w:tcW w:w="1512" w:type="dxa"/>
            <w:gridSpan w:val="2"/>
            <w:vAlign w:val="center"/>
          </w:tcPr>
          <w:p w:rsidR="002E6899" w:rsidRPr="00195A88" w:rsidRDefault="002E6899" w:rsidP="00A946D0">
            <w:pPr>
              <w:widowControl/>
              <w:spacing w:line="20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大学计算机基础</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w:t>
            </w:r>
          </w:p>
        </w:tc>
        <w:tc>
          <w:tcPr>
            <w:tcW w:w="51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center"/>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A946D0">
            <w:pPr>
              <w:jc w:val="center"/>
              <w:rPr>
                <w:rFonts w:ascii="仿宋_GB2312" w:eastAsia="仿宋_GB2312" w:hAnsi="仿宋"/>
                <w:sz w:val="18"/>
                <w:szCs w:val="18"/>
              </w:rPr>
            </w:pPr>
          </w:p>
        </w:tc>
        <w:tc>
          <w:tcPr>
            <w:tcW w:w="350" w:type="dxa"/>
            <w:vAlign w:val="center"/>
          </w:tcPr>
          <w:p w:rsidR="002E6899" w:rsidRPr="00195A88" w:rsidRDefault="002E6899" w:rsidP="00B451D4">
            <w:pPr>
              <w:adjustRightInd w:val="0"/>
              <w:snapToGrid w:val="0"/>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restart"/>
            <w:vAlign w:val="center"/>
          </w:tcPr>
          <w:p w:rsidR="002E6899" w:rsidRPr="00195A88" w:rsidRDefault="002E6899" w:rsidP="00A946D0">
            <w:pPr>
              <w:jc w:val="center"/>
              <w:rPr>
                <w:rFonts w:ascii="仿宋_GB2312" w:eastAsia="仿宋_GB2312" w:hAnsi="仿宋"/>
                <w:sz w:val="18"/>
                <w:szCs w:val="18"/>
              </w:rPr>
            </w:pPr>
            <w:r w:rsidRPr="00195A88">
              <w:rPr>
                <w:rFonts w:ascii="仿宋_GB2312" w:eastAsia="仿宋_GB2312" w:hAnsi="仿宋" w:hint="eastAsia"/>
                <w:sz w:val="18"/>
                <w:szCs w:val="18"/>
              </w:rPr>
              <w:t>专</w:t>
            </w:r>
          </w:p>
          <w:p w:rsidR="002E6899" w:rsidRPr="00195A88" w:rsidRDefault="002E6899" w:rsidP="00A946D0">
            <w:pPr>
              <w:jc w:val="center"/>
              <w:rPr>
                <w:rFonts w:ascii="仿宋_GB2312" w:eastAsia="仿宋_GB2312" w:hAnsi="仿宋"/>
                <w:sz w:val="18"/>
                <w:szCs w:val="18"/>
              </w:rPr>
            </w:pPr>
            <w:r w:rsidRPr="00195A88">
              <w:rPr>
                <w:rFonts w:ascii="仿宋_GB2312" w:eastAsia="仿宋_GB2312" w:hAnsi="仿宋" w:hint="eastAsia"/>
                <w:sz w:val="18"/>
                <w:szCs w:val="18"/>
              </w:rPr>
              <w:t>业</w:t>
            </w:r>
          </w:p>
          <w:p w:rsidR="002E6899" w:rsidRPr="00195A88" w:rsidRDefault="002E6899" w:rsidP="00A946D0">
            <w:pPr>
              <w:jc w:val="center"/>
              <w:rPr>
                <w:rFonts w:ascii="仿宋_GB2312" w:eastAsia="仿宋_GB2312" w:hAnsi="仿宋"/>
                <w:sz w:val="18"/>
                <w:szCs w:val="18"/>
              </w:rPr>
            </w:pPr>
            <w:r w:rsidRPr="00195A88">
              <w:rPr>
                <w:rFonts w:ascii="仿宋_GB2312" w:eastAsia="仿宋_GB2312" w:hAnsi="仿宋" w:hint="eastAsia"/>
                <w:sz w:val="18"/>
                <w:szCs w:val="18"/>
              </w:rPr>
              <w:t>必</w:t>
            </w:r>
          </w:p>
          <w:p w:rsidR="002E6899" w:rsidRPr="00195A88" w:rsidRDefault="002E6899" w:rsidP="00A946D0">
            <w:pPr>
              <w:jc w:val="center"/>
              <w:rPr>
                <w:rFonts w:ascii="仿宋_GB2312" w:eastAsia="仿宋_GB2312" w:hAnsi="仿宋"/>
                <w:sz w:val="18"/>
                <w:szCs w:val="18"/>
              </w:rPr>
            </w:pPr>
            <w:r w:rsidRPr="00195A88">
              <w:rPr>
                <w:rFonts w:ascii="仿宋_GB2312" w:eastAsia="仿宋_GB2312" w:hAnsi="仿宋" w:hint="eastAsia"/>
                <w:sz w:val="18"/>
                <w:szCs w:val="18"/>
              </w:rPr>
              <w:t>修</w:t>
            </w:r>
          </w:p>
          <w:p w:rsidR="002E6899" w:rsidRPr="00195A88" w:rsidRDefault="002E6899" w:rsidP="00A946D0">
            <w:pPr>
              <w:jc w:val="center"/>
              <w:rPr>
                <w:rFonts w:ascii="仿宋_GB2312" w:eastAsia="仿宋_GB2312" w:hAnsi="仿宋"/>
                <w:sz w:val="18"/>
                <w:szCs w:val="18"/>
              </w:rPr>
            </w:pPr>
            <w:r w:rsidRPr="00195A88">
              <w:rPr>
                <w:rFonts w:ascii="仿宋_GB2312" w:eastAsia="仿宋_GB2312" w:hAnsi="仿宋" w:hint="eastAsia"/>
                <w:sz w:val="18"/>
                <w:szCs w:val="18"/>
              </w:rPr>
              <w:t>课</w:t>
            </w:r>
          </w:p>
        </w:tc>
        <w:tc>
          <w:tcPr>
            <w:tcW w:w="568" w:type="dxa"/>
            <w:vAlign w:val="center"/>
          </w:tcPr>
          <w:p w:rsidR="002E6899" w:rsidRPr="00195A88" w:rsidRDefault="002E6899" w:rsidP="00A946D0">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7</w:t>
            </w:r>
          </w:p>
        </w:tc>
        <w:tc>
          <w:tcPr>
            <w:tcW w:w="1512" w:type="dxa"/>
            <w:gridSpan w:val="2"/>
            <w:vAlign w:val="center"/>
          </w:tcPr>
          <w:p w:rsidR="002E6899" w:rsidRPr="00195A88" w:rsidRDefault="002E6899" w:rsidP="00A946D0">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系统解剖学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70</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47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23 </w:t>
            </w:r>
          </w:p>
        </w:tc>
        <w:tc>
          <w:tcPr>
            <w:tcW w:w="510" w:type="dxa"/>
            <w:vAlign w:val="center"/>
          </w:tcPr>
          <w:p w:rsidR="002E6899" w:rsidRPr="00195A88" w:rsidRDefault="002E6899" w:rsidP="00B451D4">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23</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A946D0">
            <w:pPr>
              <w:jc w:val="center"/>
              <w:rPr>
                <w:rFonts w:ascii="仿宋_GB2312" w:eastAsia="仿宋_GB2312" w:hAnsi="仿宋" w:cs="Arial Unicode MS"/>
                <w:sz w:val="18"/>
                <w:szCs w:val="18"/>
              </w:rPr>
            </w:pPr>
          </w:p>
        </w:tc>
        <w:tc>
          <w:tcPr>
            <w:tcW w:w="350" w:type="dxa"/>
            <w:vAlign w:val="center"/>
          </w:tcPr>
          <w:p w:rsidR="002E6899" w:rsidRPr="00195A88" w:rsidRDefault="002E6899" w:rsidP="00A946D0">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A946D0">
            <w:pPr>
              <w:widowControl/>
              <w:jc w:val="center"/>
              <w:rPr>
                <w:rFonts w:ascii="仿宋_GB2312" w:eastAsia="仿宋_GB2312" w:hAnsi="仿宋"/>
                <w:sz w:val="18"/>
                <w:szCs w:val="18"/>
              </w:rPr>
            </w:pPr>
          </w:p>
        </w:tc>
        <w:tc>
          <w:tcPr>
            <w:tcW w:w="568" w:type="dxa"/>
            <w:vAlign w:val="center"/>
          </w:tcPr>
          <w:p w:rsidR="002E6899" w:rsidRPr="00195A88" w:rsidRDefault="002E6899" w:rsidP="00A946D0">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8</w:t>
            </w:r>
          </w:p>
        </w:tc>
        <w:tc>
          <w:tcPr>
            <w:tcW w:w="1512" w:type="dxa"/>
            <w:gridSpan w:val="2"/>
            <w:vAlign w:val="center"/>
          </w:tcPr>
          <w:p w:rsidR="002E6899" w:rsidRPr="00195A88" w:rsidRDefault="002E6899" w:rsidP="00A946D0">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组织胚胎学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0.5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7</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7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0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A946D0">
            <w:pPr>
              <w:jc w:val="center"/>
              <w:rPr>
                <w:rFonts w:ascii="仿宋_GB2312" w:eastAsia="仿宋_GB2312" w:hAnsi="仿宋" w:cs="Arial Unicode MS"/>
                <w:sz w:val="18"/>
                <w:szCs w:val="18"/>
              </w:rPr>
            </w:pPr>
          </w:p>
        </w:tc>
        <w:tc>
          <w:tcPr>
            <w:tcW w:w="350" w:type="dxa"/>
            <w:vAlign w:val="center"/>
          </w:tcPr>
          <w:p w:rsidR="002E6899" w:rsidRPr="00195A88" w:rsidRDefault="002E6899" w:rsidP="00A946D0">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9</w:t>
            </w:r>
          </w:p>
        </w:tc>
        <w:tc>
          <w:tcPr>
            <w:tcW w:w="1512" w:type="dxa"/>
            <w:gridSpan w:val="2"/>
            <w:vAlign w:val="center"/>
          </w:tcPr>
          <w:p w:rsidR="002E6899" w:rsidRPr="00195A88" w:rsidRDefault="002E6899" w:rsidP="00242356">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生理学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56</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37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19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19</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10</w:t>
            </w:r>
          </w:p>
        </w:tc>
        <w:tc>
          <w:tcPr>
            <w:tcW w:w="1512" w:type="dxa"/>
            <w:gridSpan w:val="2"/>
            <w:vAlign w:val="center"/>
          </w:tcPr>
          <w:p w:rsidR="002E6899" w:rsidRPr="00195A88" w:rsidRDefault="002E6899" w:rsidP="00242356">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生物化学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11</w:t>
            </w:r>
          </w:p>
        </w:tc>
        <w:tc>
          <w:tcPr>
            <w:tcW w:w="1512" w:type="dxa"/>
            <w:gridSpan w:val="2"/>
            <w:vAlign w:val="center"/>
          </w:tcPr>
          <w:p w:rsidR="002E6899" w:rsidRPr="00195A88" w:rsidRDefault="002E6899" w:rsidP="00242356">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微生物学与免疫学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0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ind w:leftChars="-51" w:left="-107" w:firstLineChars="72" w:firstLine="130"/>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12</w:t>
            </w:r>
          </w:p>
        </w:tc>
        <w:tc>
          <w:tcPr>
            <w:tcW w:w="1512" w:type="dxa"/>
            <w:gridSpan w:val="2"/>
            <w:vAlign w:val="center"/>
          </w:tcPr>
          <w:p w:rsidR="002E6899" w:rsidRPr="00195A88" w:rsidRDefault="002E6899" w:rsidP="00242356">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病理学（含病理生理学）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56</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37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19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19</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13</w:t>
            </w:r>
          </w:p>
        </w:tc>
        <w:tc>
          <w:tcPr>
            <w:tcW w:w="1512" w:type="dxa"/>
            <w:gridSpan w:val="2"/>
            <w:vAlign w:val="center"/>
          </w:tcPr>
          <w:p w:rsidR="002E6899" w:rsidRPr="00195A88" w:rsidRDefault="002E6899" w:rsidP="00242356">
            <w:pPr>
              <w:widowControl/>
              <w:spacing w:line="16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药理学</w:t>
            </w:r>
          </w:p>
        </w:tc>
        <w:tc>
          <w:tcPr>
            <w:tcW w:w="540" w:type="dxa"/>
            <w:vAlign w:val="bottom"/>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49</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33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16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16</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全科医学概论</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21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0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15</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预防医学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16</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诊断学（含医学影像学）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56</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37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19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19</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640ABB">
            <w:pPr>
              <w:widowControl/>
              <w:jc w:val="center"/>
              <w:rPr>
                <w:rFonts w:ascii="仿宋_GB2312" w:eastAsia="仿宋_GB2312" w:hAnsi="仿宋"/>
                <w:sz w:val="18"/>
                <w:szCs w:val="18"/>
              </w:rPr>
            </w:pPr>
          </w:p>
        </w:tc>
        <w:tc>
          <w:tcPr>
            <w:tcW w:w="568" w:type="dxa"/>
            <w:vAlign w:val="center"/>
          </w:tcPr>
          <w:p w:rsidR="002E6899" w:rsidRPr="00195A88" w:rsidRDefault="002E6899" w:rsidP="00640AB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17</w:t>
            </w:r>
          </w:p>
        </w:tc>
        <w:tc>
          <w:tcPr>
            <w:tcW w:w="1512" w:type="dxa"/>
            <w:gridSpan w:val="2"/>
            <w:vAlign w:val="center"/>
          </w:tcPr>
          <w:p w:rsidR="002E6899" w:rsidRPr="00195A88" w:rsidRDefault="002E6899" w:rsidP="00640AB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内科学（一）</w:t>
            </w:r>
          </w:p>
        </w:tc>
        <w:tc>
          <w:tcPr>
            <w:tcW w:w="540" w:type="dxa"/>
            <w:vAlign w:val="center"/>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640ABB">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640ABB">
            <w:pPr>
              <w:jc w:val="center"/>
              <w:rPr>
                <w:rFonts w:ascii="仿宋_GB2312" w:eastAsia="仿宋_GB2312" w:hAnsi="仿宋" w:cs="Arial Unicode MS"/>
                <w:sz w:val="18"/>
                <w:szCs w:val="18"/>
              </w:rPr>
            </w:pPr>
          </w:p>
        </w:tc>
        <w:tc>
          <w:tcPr>
            <w:tcW w:w="350" w:type="dxa"/>
            <w:vAlign w:val="center"/>
          </w:tcPr>
          <w:p w:rsidR="002E6899" w:rsidRPr="00195A88" w:rsidRDefault="002E6899" w:rsidP="00640AB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640ABB">
            <w:pPr>
              <w:widowControl/>
              <w:jc w:val="center"/>
              <w:rPr>
                <w:rFonts w:ascii="仿宋_GB2312" w:eastAsia="仿宋_GB2312" w:hAnsi="仿宋"/>
                <w:sz w:val="18"/>
                <w:szCs w:val="18"/>
              </w:rPr>
            </w:pPr>
          </w:p>
        </w:tc>
        <w:tc>
          <w:tcPr>
            <w:tcW w:w="568" w:type="dxa"/>
            <w:vAlign w:val="center"/>
          </w:tcPr>
          <w:p w:rsidR="002E6899" w:rsidRPr="00195A88" w:rsidRDefault="002E6899" w:rsidP="00640AB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18</w:t>
            </w:r>
          </w:p>
        </w:tc>
        <w:tc>
          <w:tcPr>
            <w:tcW w:w="1512" w:type="dxa"/>
            <w:gridSpan w:val="2"/>
            <w:vAlign w:val="center"/>
          </w:tcPr>
          <w:p w:rsidR="002E6899" w:rsidRPr="00195A88" w:rsidRDefault="002E6899" w:rsidP="00640AB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内科学（二）</w:t>
            </w:r>
          </w:p>
        </w:tc>
        <w:tc>
          <w:tcPr>
            <w:tcW w:w="540" w:type="dxa"/>
            <w:vAlign w:val="center"/>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640ABB">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640ABB">
            <w:pPr>
              <w:jc w:val="center"/>
              <w:rPr>
                <w:rFonts w:ascii="仿宋_GB2312" w:eastAsia="仿宋_GB2312" w:hAnsi="仿宋" w:cs="Arial Unicode MS"/>
                <w:sz w:val="18"/>
                <w:szCs w:val="18"/>
              </w:rPr>
            </w:pPr>
          </w:p>
        </w:tc>
        <w:tc>
          <w:tcPr>
            <w:tcW w:w="350" w:type="dxa"/>
            <w:vAlign w:val="center"/>
          </w:tcPr>
          <w:p w:rsidR="002E6899" w:rsidRPr="00195A88" w:rsidRDefault="002E6899" w:rsidP="00640AB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640ABB">
            <w:pPr>
              <w:widowControl/>
              <w:jc w:val="center"/>
              <w:rPr>
                <w:rFonts w:ascii="仿宋_GB2312" w:eastAsia="仿宋_GB2312" w:hAnsi="仿宋"/>
                <w:sz w:val="18"/>
                <w:szCs w:val="18"/>
              </w:rPr>
            </w:pPr>
          </w:p>
        </w:tc>
        <w:tc>
          <w:tcPr>
            <w:tcW w:w="568" w:type="dxa"/>
            <w:vAlign w:val="center"/>
          </w:tcPr>
          <w:p w:rsidR="002E6899" w:rsidRPr="00195A88" w:rsidRDefault="002E6899" w:rsidP="00640AB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19</w:t>
            </w:r>
          </w:p>
        </w:tc>
        <w:tc>
          <w:tcPr>
            <w:tcW w:w="1512" w:type="dxa"/>
            <w:gridSpan w:val="2"/>
            <w:vAlign w:val="center"/>
          </w:tcPr>
          <w:p w:rsidR="002E6899" w:rsidRPr="00195A88" w:rsidRDefault="002E6899" w:rsidP="00640AB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外科学（一）</w:t>
            </w:r>
          </w:p>
        </w:tc>
        <w:tc>
          <w:tcPr>
            <w:tcW w:w="540" w:type="dxa"/>
            <w:vAlign w:val="center"/>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w:t>
            </w:r>
          </w:p>
        </w:tc>
        <w:tc>
          <w:tcPr>
            <w:tcW w:w="510" w:type="dxa"/>
            <w:vAlign w:val="center"/>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bottom"/>
          </w:tcPr>
          <w:p w:rsidR="002E6899" w:rsidRPr="00195A88" w:rsidRDefault="002E6899" w:rsidP="00640ABB">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19 </w:t>
            </w:r>
          </w:p>
        </w:tc>
        <w:tc>
          <w:tcPr>
            <w:tcW w:w="510" w:type="dxa"/>
            <w:vAlign w:val="bottom"/>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9</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640ABB">
            <w:pPr>
              <w:jc w:val="center"/>
              <w:rPr>
                <w:rFonts w:ascii="仿宋_GB2312" w:eastAsia="仿宋_GB2312" w:hAnsi="仿宋" w:cs="Arial Unicode MS"/>
                <w:sz w:val="18"/>
                <w:szCs w:val="18"/>
              </w:rPr>
            </w:pPr>
          </w:p>
        </w:tc>
        <w:tc>
          <w:tcPr>
            <w:tcW w:w="350" w:type="dxa"/>
            <w:vAlign w:val="center"/>
          </w:tcPr>
          <w:p w:rsidR="002E6899" w:rsidRPr="00195A88" w:rsidRDefault="002E6899" w:rsidP="00640AB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640ABB">
            <w:pPr>
              <w:widowControl/>
              <w:jc w:val="center"/>
              <w:rPr>
                <w:rFonts w:ascii="仿宋_GB2312" w:eastAsia="仿宋_GB2312" w:hAnsi="仿宋"/>
                <w:sz w:val="18"/>
                <w:szCs w:val="18"/>
              </w:rPr>
            </w:pPr>
          </w:p>
        </w:tc>
        <w:tc>
          <w:tcPr>
            <w:tcW w:w="568" w:type="dxa"/>
            <w:vAlign w:val="center"/>
          </w:tcPr>
          <w:p w:rsidR="002E6899" w:rsidRPr="00195A88" w:rsidRDefault="002E6899" w:rsidP="00640AB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20</w:t>
            </w:r>
          </w:p>
        </w:tc>
        <w:tc>
          <w:tcPr>
            <w:tcW w:w="1512" w:type="dxa"/>
            <w:gridSpan w:val="2"/>
            <w:vAlign w:val="center"/>
          </w:tcPr>
          <w:p w:rsidR="002E6899" w:rsidRPr="00195A88" w:rsidRDefault="002E6899" w:rsidP="00640AB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外科学（二）</w:t>
            </w:r>
          </w:p>
        </w:tc>
        <w:tc>
          <w:tcPr>
            <w:tcW w:w="540" w:type="dxa"/>
            <w:vAlign w:val="center"/>
          </w:tcPr>
          <w:p w:rsidR="002E6899" w:rsidRPr="00195A88" w:rsidRDefault="002E6899" w:rsidP="00640AB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640ABB">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640ABB">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640ABB">
            <w:pPr>
              <w:jc w:val="center"/>
              <w:rPr>
                <w:rFonts w:ascii="仿宋_GB2312" w:eastAsia="仿宋_GB2312" w:hAnsi="仿宋" w:cs="Arial Unicode MS"/>
                <w:sz w:val="18"/>
                <w:szCs w:val="18"/>
              </w:rPr>
            </w:pPr>
          </w:p>
        </w:tc>
        <w:tc>
          <w:tcPr>
            <w:tcW w:w="350" w:type="dxa"/>
            <w:vAlign w:val="center"/>
          </w:tcPr>
          <w:p w:rsidR="002E6899" w:rsidRPr="00195A88" w:rsidRDefault="002E6899" w:rsidP="00640AB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21</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妇产科学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242356">
            <w:pPr>
              <w:jc w:val="center"/>
              <w:rPr>
                <w:rFonts w:ascii="仿宋_GB2312" w:eastAsia="仿宋_GB2312" w:hAnsi="仿宋" w:cs="Arial Unicode MS"/>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22</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儿科学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42</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考试</w:t>
            </w:r>
          </w:p>
        </w:tc>
      </w:tr>
      <w:tr w:rsidR="002E6899" w:rsidRPr="00195A88" w:rsidTr="00B451D4">
        <w:trPr>
          <w:cantSplit/>
          <w:trHeight w:val="442"/>
        </w:trPr>
        <w:tc>
          <w:tcPr>
            <w:tcW w:w="440" w:type="dxa"/>
            <w:vMerge/>
            <w:vAlign w:val="center"/>
          </w:tcPr>
          <w:p w:rsidR="002E6899" w:rsidRPr="00195A88" w:rsidRDefault="002E6899" w:rsidP="00242356">
            <w:pPr>
              <w:widowControl/>
              <w:jc w:val="center"/>
              <w:rPr>
                <w:rFonts w:ascii="仿宋_GB2312" w:eastAsia="仿宋_GB2312" w:hAnsi="仿宋"/>
                <w:sz w:val="18"/>
                <w:szCs w:val="18"/>
              </w:rPr>
            </w:pPr>
          </w:p>
        </w:tc>
        <w:tc>
          <w:tcPr>
            <w:tcW w:w="568" w:type="dxa"/>
            <w:vAlign w:val="center"/>
          </w:tcPr>
          <w:p w:rsidR="002E6899" w:rsidRPr="00195A88" w:rsidRDefault="002E6899" w:rsidP="00242356">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24</w:t>
            </w:r>
          </w:p>
        </w:tc>
        <w:tc>
          <w:tcPr>
            <w:tcW w:w="1512" w:type="dxa"/>
            <w:gridSpan w:val="2"/>
            <w:vAlign w:val="center"/>
          </w:tcPr>
          <w:p w:rsidR="002E6899" w:rsidRPr="00195A88" w:rsidRDefault="002E6899" w:rsidP="00242356">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传染病学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7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7</w:t>
            </w: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p>
        </w:tc>
        <w:tc>
          <w:tcPr>
            <w:tcW w:w="350" w:type="dxa"/>
            <w:vAlign w:val="center"/>
          </w:tcPr>
          <w:p w:rsidR="002E6899" w:rsidRPr="00195A88" w:rsidRDefault="002E6899" w:rsidP="00242356">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23</w:t>
            </w:r>
          </w:p>
        </w:tc>
        <w:tc>
          <w:tcPr>
            <w:tcW w:w="1512" w:type="dxa"/>
            <w:gridSpan w:val="2"/>
            <w:vAlign w:val="center"/>
          </w:tcPr>
          <w:p w:rsidR="002E6899" w:rsidRPr="00195A88" w:rsidRDefault="002E6899" w:rsidP="00BF0F0B">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急救医学</w:t>
            </w:r>
          </w:p>
        </w:tc>
        <w:tc>
          <w:tcPr>
            <w:tcW w:w="540" w:type="dxa"/>
            <w:vAlign w:val="center"/>
          </w:tcPr>
          <w:p w:rsidR="002E6899" w:rsidRPr="00195A88" w:rsidRDefault="002E6899" w:rsidP="00BF0F0B">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21 </w:t>
            </w:r>
          </w:p>
        </w:tc>
        <w:tc>
          <w:tcPr>
            <w:tcW w:w="510" w:type="dxa"/>
            <w:vAlign w:val="bottom"/>
          </w:tcPr>
          <w:p w:rsidR="002E6899" w:rsidRPr="00195A88" w:rsidRDefault="002E689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0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B451D4">
            <w:pPr>
              <w:jc w:val="right"/>
              <w:rPr>
                <w:rFonts w:ascii="仿宋_GB2312" w:eastAsia="仿宋_GB2312" w:cs="宋体"/>
                <w:kern w:val="0"/>
                <w:sz w:val="18"/>
                <w:szCs w:val="18"/>
              </w:rPr>
            </w:pP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24</w:t>
            </w:r>
          </w:p>
        </w:tc>
        <w:tc>
          <w:tcPr>
            <w:tcW w:w="1512" w:type="dxa"/>
            <w:gridSpan w:val="2"/>
            <w:vAlign w:val="center"/>
          </w:tcPr>
          <w:p w:rsidR="002E6899" w:rsidRPr="00195A88" w:rsidRDefault="002E6899" w:rsidP="00BF0F0B">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中医学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w:t>
            </w:r>
            <w:r w:rsidRPr="00195A88">
              <w:rPr>
                <w:rFonts w:ascii="仿宋_GB2312" w:eastAsia="仿宋_GB2312" w:cs="宋体" w:hint="eastAsia"/>
                <w:kern w:val="0"/>
                <w:sz w:val="18"/>
                <w:szCs w:val="18"/>
              </w:rPr>
              <w:t>0</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28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0 </w:t>
            </w: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B451D4">
            <w:pPr>
              <w:jc w:val="right"/>
              <w:rPr>
                <w:rFonts w:ascii="仿宋_GB2312" w:eastAsia="仿宋_GB2312" w:cs="宋体"/>
                <w:kern w:val="0"/>
                <w:sz w:val="18"/>
                <w:szCs w:val="18"/>
              </w:rPr>
            </w:pP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25</w:t>
            </w:r>
          </w:p>
        </w:tc>
        <w:tc>
          <w:tcPr>
            <w:tcW w:w="1512" w:type="dxa"/>
            <w:gridSpan w:val="2"/>
            <w:vAlign w:val="center"/>
          </w:tcPr>
          <w:p w:rsidR="002E6899" w:rsidRPr="00195A88" w:rsidRDefault="002E6899" w:rsidP="00BF0F0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耳鼻喉科学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14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7 </w:t>
            </w: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7</w:t>
            </w: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26</w:t>
            </w:r>
          </w:p>
        </w:tc>
        <w:tc>
          <w:tcPr>
            <w:tcW w:w="1512" w:type="dxa"/>
            <w:gridSpan w:val="2"/>
            <w:vAlign w:val="center"/>
          </w:tcPr>
          <w:p w:rsidR="002E6899" w:rsidRPr="00195A88" w:rsidRDefault="002E6899" w:rsidP="00BF0F0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眼科学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5 </w:t>
            </w: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5</w:t>
            </w: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25</w:t>
            </w:r>
          </w:p>
        </w:tc>
        <w:tc>
          <w:tcPr>
            <w:tcW w:w="1512" w:type="dxa"/>
            <w:gridSpan w:val="2"/>
            <w:vAlign w:val="center"/>
          </w:tcPr>
          <w:p w:rsidR="002E6899" w:rsidRPr="00195A88" w:rsidRDefault="002E6899" w:rsidP="00BF0F0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皮肤性病学</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bottom"/>
          </w:tcPr>
          <w:p w:rsidR="002E6899" w:rsidRPr="00195A88" w:rsidRDefault="002E6899" w:rsidP="002F41F9">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9 </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 xml:space="preserve">5 </w:t>
            </w: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5</w:t>
            </w: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BF0F0B">
            <w:pPr>
              <w:widowControl/>
              <w:jc w:val="center"/>
              <w:rPr>
                <w:rFonts w:ascii="仿宋_GB2312" w:eastAsia="仿宋_GB2312" w:hAnsi="仿宋"/>
                <w:sz w:val="18"/>
                <w:szCs w:val="18"/>
              </w:rPr>
            </w:pPr>
          </w:p>
        </w:tc>
        <w:tc>
          <w:tcPr>
            <w:tcW w:w="568" w:type="dxa"/>
            <w:vAlign w:val="center"/>
          </w:tcPr>
          <w:p w:rsidR="002E6899" w:rsidRPr="00195A88" w:rsidRDefault="002E6899" w:rsidP="00BF0F0B">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26</w:t>
            </w:r>
          </w:p>
        </w:tc>
        <w:tc>
          <w:tcPr>
            <w:tcW w:w="1512" w:type="dxa"/>
            <w:gridSpan w:val="2"/>
            <w:vAlign w:val="center"/>
          </w:tcPr>
          <w:p w:rsidR="002E6899" w:rsidRPr="00195A88" w:rsidRDefault="002E6899" w:rsidP="00BF0F0B">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毕业实习</w:t>
            </w: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16</w:t>
            </w:r>
          </w:p>
        </w:tc>
        <w:tc>
          <w:tcPr>
            <w:tcW w:w="510" w:type="dxa"/>
            <w:vAlign w:val="bottom"/>
          </w:tcPr>
          <w:p w:rsidR="002E6899" w:rsidRPr="00195A88" w:rsidRDefault="002E6899" w:rsidP="002F41F9">
            <w:pPr>
              <w:jc w:val="right"/>
              <w:rPr>
                <w:rFonts w:ascii="仿宋_GB2312" w:eastAsia="仿宋_GB2312" w:cs="宋体"/>
                <w:kern w:val="0"/>
                <w:sz w:val="18"/>
                <w:szCs w:val="18"/>
              </w:rPr>
            </w:pPr>
            <w:r w:rsidRPr="00195A88">
              <w:rPr>
                <w:rFonts w:ascii="仿宋_GB2312" w:eastAsia="仿宋_GB2312" w:hAnsi="宋体" w:cs="宋体" w:hint="eastAsia"/>
                <w:kern w:val="0"/>
                <w:sz w:val="18"/>
                <w:szCs w:val="18"/>
              </w:rPr>
              <w:t>480</w:t>
            </w:r>
          </w:p>
        </w:tc>
        <w:tc>
          <w:tcPr>
            <w:tcW w:w="510" w:type="dxa"/>
            <w:vAlign w:val="bottom"/>
          </w:tcPr>
          <w:p w:rsidR="002E6899" w:rsidRPr="00195A88" w:rsidRDefault="002E6899" w:rsidP="002F41F9">
            <w:pPr>
              <w:jc w:val="center"/>
              <w:rPr>
                <w:rFonts w:ascii="仿宋_GB2312" w:eastAsia="仿宋_GB2312" w:cs="宋体"/>
                <w:kern w:val="0"/>
                <w:sz w:val="18"/>
                <w:szCs w:val="18"/>
              </w:rPr>
            </w:pPr>
          </w:p>
        </w:tc>
        <w:tc>
          <w:tcPr>
            <w:tcW w:w="510" w:type="dxa"/>
            <w:vAlign w:val="bottom"/>
          </w:tcPr>
          <w:p w:rsidR="002E6899" w:rsidRPr="00195A88" w:rsidRDefault="002E6899" w:rsidP="002F41F9">
            <w:pPr>
              <w:jc w:val="right"/>
              <w:rPr>
                <w:rFonts w:ascii="仿宋_GB2312" w:eastAsia="仿宋_GB2312" w:cs="宋体"/>
                <w:kern w:val="0"/>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F0F0B">
            <w:pPr>
              <w:jc w:val="center"/>
              <w:rPr>
                <w:rFonts w:ascii="仿宋_GB2312" w:eastAsia="仿宋_GB2312" w:hAnsi="仿宋" w:cs="Arial Unicode MS"/>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510" w:type="dxa"/>
            <w:vAlign w:val="center"/>
          </w:tcPr>
          <w:p w:rsidR="002E6899" w:rsidRPr="00195A88" w:rsidRDefault="002E6899" w:rsidP="00B451D4">
            <w:pPr>
              <w:jc w:val="right"/>
              <w:rPr>
                <w:rFonts w:ascii="仿宋_GB2312" w:eastAsia="仿宋_GB2312" w:cs="宋体"/>
                <w:kern w:val="0"/>
                <w:sz w:val="18"/>
                <w:szCs w:val="18"/>
              </w:rPr>
            </w:pPr>
          </w:p>
        </w:tc>
        <w:tc>
          <w:tcPr>
            <w:tcW w:w="618" w:type="dxa"/>
            <w:vAlign w:val="center"/>
          </w:tcPr>
          <w:p w:rsidR="002E6899" w:rsidRPr="00195A88" w:rsidRDefault="002E6899" w:rsidP="00B451D4">
            <w:pPr>
              <w:jc w:val="right"/>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480</w:t>
            </w:r>
          </w:p>
        </w:tc>
        <w:tc>
          <w:tcPr>
            <w:tcW w:w="350" w:type="dxa"/>
            <w:vAlign w:val="center"/>
          </w:tcPr>
          <w:p w:rsidR="002E6899" w:rsidRPr="00195A88" w:rsidRDefault="002E6899" w:rsidP="00BF0F0B">
            <w:pPr>
              <w:jc w:val="center"/>
              <w:rPr>
                <w:rFonts w:ascii="仿宋_GB2312" w:eastAsia="仿宋_GB2312" w:hAnsi="仿宋" w:cs="Arial Unicode MS"/>
                <w:sz w:val="18"/>
                <w:szCs w:val="18"/>
              </w:rPr>
            </w:pPr>
          </w:p>
        </w:tc>
      </w:tr>
      <w:tr w:rsidR="002E6899" w:rsidRPr="00195A88" w:rsidTr="00B451D4">
        <w:trPr>
          <w:cantSplit/>
          <w:trHeight w:val="442"/>
        </w:trPr>
        <w:tc>
          <w:tcPr>
            <w:tcW w:w="440" w:type="dxa"/>
            <w:vMerge w:val="restart"/>
            <w:textDirection w:val="tbRlV"/>
            <w:vAlign w:val="center"/>
          </w:tcPr>
          <w:p w:rsidR="002E6899" w:rsidRPr="00195A88" w:rsidRDefault="002E6899" w:rsidP="0029454C">
            <w:pPr>
              <w:ind w:left="113" w:right="113"/>
              <w:jc w:val="center"/>
              <w:rPr>
                <w:rFonts w:ascii="仿宋_GB2312" w:eastAsia="仿宋_GB2312" w:hAnsi="仿宋"/>
                <w:sz w:val="18"/>
                <w:szCs w:val="18"/>
              </w:rPr>
            </w:pPr>
            <w:r w:rsidRPr="00195A88">
              <w:rPr>
                <w:rFonts w:ascii="仿宋_GB2312" w:eastAsia="仿宋_GB2312" w:hAnsi="仿宋" w:hint="eastAsia"/>
                <w:sz w:val="18"/>
                <w:szCs w:val="18"/>
              </w:rPr>
              <w:t>专业选修课</w:t>
            </w: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29</w:t>
            </w:r>
          </w:p>
        </w:tc>
        <w:tc>
          <w:tcPr>
            <w:tcW w:w="972" w:type="dxa"/>
            <w:vAlign w:val="center"/>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社区营养与保健</w:t>
            </w:r>
          </w:p>
        </w:tc>
        <w:tc>
          <w:tcPr>
            <w:tcW w:w="540" w:type="dxa"/>
            <w:vMerge w:val="restart"/>
            <w:vAlign w:val="center"/>
          </w:tcPr>
          <w:p w:rsidR="002E6899" w:rsidRPr="00195A88" w:rsidRDefault="002E6899" w:rsidP="00B451D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选</w:t>
            </w:r>
          </w:p>
          <w:p w:rsidR="002E6899" w:rsidRPr="00195A88" w:rsidRDefault="002E6899" w:rsidP="00B451D4">
            <w:pPr>
              <w:widowControl/>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3-4</w:t>
            </w:r>
          </w:p>
          <w:p w:rsidR="002E6899" w:rsidRPr="00195A88" w:rsidRDefault="002E6899" w:rsidP="00B451D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门</w:t>
            </w:r>
          </w:p>
        </w:tc>
        <w:tc>
          <w:tcPr>
            <w:tcW w:w="540" w:type="dxa"/>
            <w:vAlign w:val="center"/>
          </w:tcPr>
          <w:p w:rsidR="002E6899" w:rsidRPr="00195A88" w:rsidRDefault="002E6899" w:rsidP="009B179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9B179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9B179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30</w:t>
            </w:r>
          </w:p>
        </w:tc>
        <w:tc>
          <w:tcPr>
            <w:tcW w:w="972" w:type="dxa"/>
            <w:vAlign w:val="center"/>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医学伦理学</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31</w:t>
            </w:r>
          </w:p>
        </w:tc>
        <w:tc>
          <w:tcPr>
            <w:tcW w:w="972" w:type="dxa"/>
            <w:vAlign w:val="center"/>
          </w:tcPr>
          <w:p w:rsidR="002E6899" w:rsidRPr="00195A88" w:rsidRDefault="002E6899" w:rsidP="0029454C">
            <w:pPr>
              <w:widowControl/>
              <w:spacing w:line="20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农村卫生事业管理</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32</w:t>
            </w:r>
          </w:p>
        </w:tc>
        <w:tc>
          <w:tcPr>
            <w:tcW w:w="972" w:type="dxa"/>
            <w:vAlign w:val="center"/>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卫生法规</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33</w:t>
            </w:r>
          </w:p>
        </w:tc>
        <w:tc>
          <w:tcPr>
            <w:tcW w:w="972" w:type="dxa"/>
            <w:vAlign w:val="center"/>
          </w:tcPr>
          <w:p w:rsidR="002E6899" w:rsidRPr="00195A88" w:rsidRDefault="002E6899" w:rsidP="0029454C">
            <w:pPr>
              <w:widowControl/>
              <w:adjustRightInd w:val="0"/>
              <w:snapToGrid w:val="0"/>
              <w:spacing w:line="180" w:lineRule="exact"/>
              <w:rPr>
                <w:rFonts w:ascii="仿宋_GB2312" w:eastAsia="仿宋_GB2312" w:cs="宋体"/>
                <w:kern w:val="0"/>
                <w:sz w:val="18"/>
                <w:szCs w:val="18"/>
              </w:rPr>
            </w:pPr>
            <w:r w:rsidRPr="00195A88">
              <w:rPr>
                <w:rFonts w:ascii="仿宋_GB2312" w:eastAsia="仿宋_GB2312" w:hAnsi="宋体" w:cs="宋体" w:hint="eastAsia"/>
                <w:kern w:val="0"/>
                <w:sz w:val="18"/>
                <w:szCs w:val="18"/>
              </w:rPr>
              <w:t>常用护理技术</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center"/>
          </w:tcPr>
          <w:p w:rsidR="002E6899" w:rsidRPr="00195A88" w:rsidRDefault="002E6899" w:rsidP="002F41F9">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w:t>
            </w:r>
          </w:p>
        </w:tc>
        <w:tc>
          <w:tcPr>
            <w:tcW w:w="510" w:type="dxa"/>
            <w:vAlign w:val="bottom"/>
          </w:tcPr>
          <w:p w:rsidR="002E6899" w:rsidRPr="00195A88" w:rsidRDefault="002E6899" w:rsidP="009B1794">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bottom"/>
          </w:tcPr>
          <w:p w:rsidR="002E6899" w:rsidRPr="00195A88" w:rsidRDefault="002E6899" w:rsidP="009B1794">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14</w:t>
            </w:r>
          </w:p>
        </w:tc>
        <w:tc>
          <w:tcPr>
            <w:tcW w:w="510" w:type="dxa"/>
            <w:vAlign w:val="center"/>
          </w:tcPr>
          <w:p w:rsidR="002E6899" w:rsidRPr="00195A88" w:rsidRDefault="002E6899" w:rsidP="009B1794">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34</w:t>
            </w:r>
          </w:p>
        </w:tc>
        <w:tc>
          <w:tcPr>
            <w:tcW w:w="972" w:type="dxa"/>
            <w:vAlign w:val="bottom"/>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康复医学</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35</w:t>
            </w:r>
          </w:p>
        </w:tc>
        <w:tc>
          <w:tcPr>
            <w:tcW w:w="972" w:type="dxa"/>
            <w:vAlign w:val="bottom"/>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医学心理学</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1.5</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21</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440" w:type="dxa"/>
            <w:vMerge/>
            <w:vAlign w:val="center"/>
          </w:tcPr>
          <w:p w:rsidR="002E6899" w:rsidRPr="00195A88" w:rsidRDefault="002E6899" w:rsidP="0029454C">
            <w:pPr>
              <w:widowControl/>
              <w:jc w:val="center"/>
              <w:rPr>
                <w:rFonts w:ascii="仿宋_GB2312" w:eastAsia="仿宋_GB2312" w:hAnsi="仿宋"/>
                <w:sz w:val="18"/>
                <w:szCs w:val="18"/>
              </w:rPr>
            </w:pPr>
          </w:p>
        </w:tc>
        <w:tc>
          <w:tcPr>
            <w:tcW w:w="568" w:type="dxa"/>
            <w:vAlign w:val="center"/>
          </w:tcPr>
          <w:p w:rsidR="002E6899" w:rsidRPr="00195A88" w:rsidRDefault="002E6899" w:rsidP="0029454C">
            <w:pPr>
              <w:jc w:val="center"/>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36</w:t>
            </w:r>
          </w:p>
        </w:tc>
        <w:tc>
          <w:tcPr>
            <w:tcW w:w="972" w:type="dxa"/>
            <w:vAlign w:val="bottom"/>
          </w:tcPr>
          <w:p w:rsidR="002E6899" w:rsidRPr="00195A88" w:rsidRDefault="002E6899" w:rsidP="0029454C">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妇幼保健</w:t>
            </w:r>
          </w:p>
        </w:tc>
        <w:tc>
          <w:tcPr>
            <w:tcW w:w="540" w:type="dxa"/>
            <w:vMerge/>
            <w:vAlign w:val="center"/>
          </w:tcPr>
          <w:p w:rsidR="002E6899" w:rsidRPr="00195A88" w:rsidRDefault="002E6899" w:rsidP="0029454C">
            <w:pPr>
              <w:widowControl/>
              <w:jc w:val="center"/>
              <w:rPr>
                <w:rFonts w:ascii="仿宋_GB2312" w:eastAsia="仿宋_GB2312" w:hAnsi="仿宋" w:cs="Arial Unicode MS"/>
                <w:sz w:val="15"/>
                <w:szCs w:val="15"/>
              </w:rPr>
            </w:pPr>
          </w:p>
        </w:tc>
        <w:tc>
          <w:tcPr>
            <w:tcW w:w="54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bottom"/>
          </w:tcPr>
          <w:p w:rsidR="002E6899" w:rsidRPr="00195A88" w:rsidRDefault="002E6899" w:rsidP="0029454C">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cs="宋体" w:hint="eastAsia"/>
                <w:kern w:val="0"/>
                <w:sz w:val="18"/>
                <w:szCs w:val="18"/>
              </w:rPr>
              <w:t>0</w:t>
            </w: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510" w:type="dxa"/>
            <w:vAlign w:val="center"/>
          </w:tcPr>
          <w:p w:rsidR="002E6899" w:rsidRPr="00195A88" w:rsidRDefault="002E6899" w:rsidP="0029454C">
            <w:pPr>
              <w:jc w:val="center"/>
              <w:rPr>
                <w:rFonts w:ascii="仿宋_GB2312" w:eastAsia="仿宋_GB2312" w:hAnsi="仿宋"/>
                <w:sz w:val="18"/>
                <w:szCs w:val="18"/>
              </w:rPr>
            </w:pPr>
          </w:p>
        </w:tc>
        <w:tc>
          <w:tcPr>
            <w:tcW w:w="618" w:type="dxa"/>
            <w:vAlign w:val="center"/>
          </w:tcPr>
          <w:p w:rsidR="002E6899" w:rsidRPr="00195A88" w:rsidRDefault="002E6899" w:rsidP="0029454C">
            <w:pPr>
              <w:jc w:val="center"/>
              <w:rPr>
                <w:rFonts w:ascii="仿宋_GB2312" w:eastAsia="仿宋_GB2312" w:hAnsi="仿宋"/>
                <w:sz w:val="18"/>
                <w:szCs w:val="18"/>
              </w:rPr>
            </w:pPr>
          </w:p>
        </w:tc>
        <w:tc>
          <w:tcPr>
            <w:tcW w:w="350" w:type="dxa"/>
            <w:vAlign w:val="center"/>
          </w:tcPr>
          <w:p w:rsidR="002E6899" w:rsidRPr="00195A88" w:rsidRDefault="002E6899" w:rsidP="0029454C">
            <w:pPr>
              <w:jc w:val="center"/>
              <w:rPr>
                <w:rFonts w:ascii="仿宋_GB2312" w:eastAsia="仿宋_GB2312" w:hAnsi="仿宋"/>
                <w:sz w:val="18"/>
                <w:szCs w:val="18"/>
              </w:rPr>
            </w:pPr>
            <w:r w:rsidRPr="00195A88">
              <w:rPr>
                <w:rFonts w:ascii="仿宋_GB2312" w:eastAsia="仿宋_GB2312" w:hAnsi="仿宋" w:hint="eastAsia"/>
                <w:sz w:val="18"/>
                <w:szCs w:val="18"/>
              </w:rPr>
              <w:t>考查</w:t>
            </w:r>
          </w:p>
        </w:tc>
      </w:tr>
      <w:tr w:rsidR="002E6899" w:rsidRPr="00195A88" w:rsidTr="00B451D4">
        <w:trPr>
          <w:cantSplit/>
          <w:trHeight w:val="442"/>
        </w:trPr>
        <w:tc>
          <w:tcPr>
            <w:tcW w:w="2520" w:type="dxa"/>
            <w:gridSpan w:val="4"/>
            <w:vAlign w:val="center"/>
          </w:tcPr>
          <w:p w:rsidR="002E6899" w:rsidRPr="00195A88" w:rsidRDefault="002E6899" w:rsidP="0029454C">
            <w:pPr>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应 修 合 计</w:t>
            </w:r>
          </w:p>
        </w:tc>
        <w:tc>
          <w:tcPr>
            <w:tcW w:w="54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95</w:t>
            </w:r>
          </w:p>
        </w:tc>
        <w:tc>
          <w:tcPr>
            <w:tcW w:w="510" w:type="dxa"/>
            <w:vAlign w:val="center"/>
          </w:tcPr>
          <w:p w:rsidR="002E6899" w:rsidRPr="00195A88" w:rsidRDefault="002E6899" w:rsidP="00B451D4">
            <w:pPr>
              <w:widowControl/>
              <w:rPr>
                <w:rFonts w:ascii="仿宋_GB2312" w:eastAsia="仿宋_GB2312" w:hAnsi="宋体" w:cs="宋体"/>
                <w:kern w:val="0"/>
                <w:sz w:val="18"/>
                <w:szCs w:val="18"/>
              </w:rPr>
            </w:pPr>
            <w:r w:rsidRPr="00195A88">
              <w:rPr>
                <w:rFonts w:ascii="仿宋_GB2312" w:eastAsia="仿宋_GB2312" w:hAnsi="宋体" w:cs="宋体" w:hint="eastAsia"/>
                <w:kern w:val="0"/>
                <w:sz w:val="18"/>
                <w:szCs w:val="18"/>
              </w:rPr>
              <w:t>1586</w:t>
            </w:r>
          </w:p>
        </w:tc>
        <w:tc>
          <w:tcPr>
            <w:tcW w:w="510" w:type="dxa"/>
            <w:vAlign w:val="center"/>
          </w:tcPr>
          <w:p w:rsidR="002E6899" w:rsidRPr="00195A88" w:rsidRDefault="002E6899" w:rsidP="00B451D4">
            <w:pPr>
              <w:widowControl/>
              <w:rPr>
                <w:rFonts w:ascii="仿宋_GB2312" w:eastAsia="仿宋_GB2312" w:cs="宋体"/>
                <w:kern w:val="0"/>
                <w:sz w:val="18"/>
                <w:szCs w:val="18"/>
              </w:rPr>
            </w:pPr>
            <w:r w:rsidRPr="00195A88">
              <w:rPr>
                <w:rFonts w:ascii="仿宋_GB2312" w:eastAsia="仿宋_GB2312" w:hAnsi="宋体" w:cs="宋体" w:hint="eastAsia"/>
                <w:kern w:val="0"/>
                <w:sz w:val="18"/>
                <w:szCs w:val="18"/>
              </w:rPr>
              <w:t>832</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274</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60</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43</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35</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33</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23</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28</w:t>
            </w:r>
          </w:p>
        </w:tc>
        <w:tc>
          <w:tcPr>
            <w:tcW w:w="510"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24</w:t>
            </w:r>
          </w:p>
        </w:tc>
        <w:tc>
          <w:tcPr>
            <w:tcW w:w="618" w:type="dxa"/>
            <w:vAlign w:val="center"/>
          </w:tcPr>
          <w:p w:rsidR="002E6899" w:rsidRPr="00195A88" w:rsidRDefault="002E6899" w:rsidP="005E4848">
            <w:pPr>
              <w:widowControl/>
              <w:jc w:val="center"/>
              <w:rPr>
                <w:rFonts w:ascii="仿宋_GB2312" w:eastAsia="仿宋_GB2312" w:cs="宋体"/>
                <w:kern w:val="0"/>
                <w:sz w:val="18"/>
                <w:szCs w:val="18"/>
              </w:rPr>
            </w:pPr>
            <w:r w:rsidRPr="00195A88">
              <w:rPr>
                <w:rFonts w:ascii="仿宋_GB2312" w:eastAsia="仿宋_GB2312" w:hAnsi="宋体" w:cs="宋体" w:hint="eastAsia"/>
                <w:kern w:val="0"/>
                <w:sz w:val="18"/>
                <w:szCs w:val="18"/>
              </w:rPr>
              <w:t>480</w:t>
            </w:r>
          </w:p>
        </w:tc>
        <w:tc>
          <w:tcPr>
            <w:tcW w:w="350" w:type="dxa"/>
            <w:vAlign w:val="center"/>
          </w:tcPr>
          <w:p w:rsidR="002E6899" w:rsidRPr="00195A88" w:rsidRDefault="002E6899" w:rsidP="0029454C">
            <w:pPr>
              <w:jc w:val="center"/>
              <w:rPr>
                <w:rFonts w:ascii="仿宋_GB2312" w:eastAsia="仿宋_GB2312" w:hAnsi="仿宋"/>
                <w:sz w:val="13"/>
                <w:szCs w:val="13"/>
              </w:rPr>
            </w:pPr>
          </w:p>
        </w:tc>
      </w:tr>
    </w:tbl>
    <w:p w:rsidR="002E6899" w:rsidRPr="00195A88" w:rsidRDefault="002E6899" w:rsidP="00CA2B5F">
      <w:pPr>
        <w:tabs>
          <w:tab w:val="left" w:pos="2670"/>
        </w:tabs>
        <w:rPr>
          <w:rFonts w:ascii="仿宋_GB2312" w:eastAsia="仿宋_GB2312" w:hAnsi="仿宋"/>
          <w:color w:val="FF0000"/>
          <w:sz w:val="18"/>
          <w:szCs w:val="18"/>
        </w:rPr>
      </w:pPr>
      <w:r w:rsidRPr="00195A88">
        <w:rPr>
          <w:rFonts w:ascii="仿宋_GB2312" w:eastAsia="仿宋_GB2312" w:hAnsi="仿宋" w:hint="eastAsia"/>
          <w:color w:val="FF0000"/>
          <w:sz w:val="18"/>
          <w:szCs w:val="18"/>
        </w:rPr>
        <w:tab/>
      </w:r>
    </w:p>
    <w:p w:rsidR="002E6899" w:rsidRPr="00195A88" w:rsidRDefault="002E6899" w:rsidP="00CA2B5F">
      <w:pPr>
        <w:rPr>
          <w:rFonts w:ascii="仿宋_GB2312" w:eastAsia="仿宋_GB2312" w:hAnsi="仿宋"/>
          <w:sz w:val="18"/>
          <w:szCs w:val="18"/>
        </w:rPr>
      </w:pPr>
    </w:p>
    <w:p w:rsidR="002E6899" w:rsidRPr="00195A88" w:rsidRDefault="002E6899" w:rsidP="00C9669E">
      <w:pPr>
        <w:rPr>
          <w:rFonts w:ascii="仿宋_GB2312" w:eastAsia="仿宋_GB2312" w:hAnsi="仿宋"/>
          <w:szCs w:val="21"/>
        </w:rPr>
      </w:pPr>
      <w:r w:rsidRPr="00195A88">
        <w:rPr>
          <w:rFonts w:ascii="仿宋_GB2312" w:eastAsia="仿宋_GB2312" w:hAnsi="仿宋" w:hint="eastAsia"/>
          <w:szCs w:val="21"/>
        </w:rPr>
        <w:t>制订人：　周赞华　　　　　　　　　校定人：</w:t>
      </w:r>
      <w:r w:rsidR="00FB318C" w:rsidRPr="00FB318C">
        <w:rPr>
          <w:rFonts w:ascii="仿宋_GB2312" w:eastAsia="仿宋_GB2312" w:hAnsi="仿宋" w:hint="eastAsia"/>
          <w:szCs w:val="21"/>
        </w:rPr>
        <w:t>李达生</w:t>
      </w:r>
      <w:r w:rsidRPr="00195A88">
        <w:rPr>
          <w:rFonts w:ascii="仿宋_GB2312" w:eastAsia="仿宋_GB2312" w:hAnsi="仿宋" w:hint="eastAsia"/>
          <w:szCs w:val="21"/>
        </w:rPr>
        <w:t xml:space="preserve">　　　　　　　　</w:t>
      </w:r>
      <w:bookmarkStart w:id="0" w:name="_GoBack"/>
      <w:bookmarkEnd w:id="0"/>
      <w:r w:rsidRPr="00195A88">
        <w:rPr>
          <w:rFonts w:ascii="仿宋_GB2312" w:eastAsia="仿宋_GB2312" w:hAnsi="仿宋" w:hint="eastAsia"/>
          <w:szCs w:val="21"/>
        </w:rPr>
        <w:t xml:space="preserve">　审定人：</w:t>
      </w:r>
      <w:r w:rsidR="00FC05BB">
        <w:rPr>
          <w:rFonts w:ascii="仿宋_GB2312" w:eastAsia="仿宋_GB2312" w:hAnsi="仿宋" w:hint="eastAsia"/>
          <w:szCs w:val="21"/>
        </w:rPr>
        <w:t>李彩福</w:t>
      </w:r>
    </w:p>
    <w:sectPr w:rsidR="002E6899" w:rsidRPr="00195A88" w:rsidSect="0089024B">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EC" w:rsidRDefault="00ED57EC">
      <w:r>
        <w:separator/>
      </w:r>
    </w:p>
  </w:endnote>
  <w:endnote w:type="continuationSeparator" w:id="0">
    <w:p w:rsidR="00ED57EC" w:rsidRDefault="00ED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方正兰亭超细黑简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99" w:rsidRDefault="002E6899">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E6899" w:rsidRDefault="002E68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99" w:rsidRDefault="002E6899">
    <w:pPr>
      <w:pStyle w:val="a7"/>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C05BB">
      <w:rPr>
        <w:noProof/>
        <w:kern w:val="0"/>
        <w:szCs w:val="21"/>
      </w:rPr>
      <w:t>6</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C05BB">
      <w:rPr>
        <w:noProof/>
        <w:kern w:val="0"/>
        <w:szCs w:val="21"/>
      </w:rPr>
      <w:t>6</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EC" w:rsidRDefault="00ED57EC">
      <w:r>
        <w:separator/>
      </w:r>
    </w:p>
  </w:footnote>
  <w:footnote w:type="continuationSeparator" w:id="0">
    <w:p w:rsidR="00ED57EC" w:rsidRDefault="00ED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99" w:rsidRDefault="002E6899" w:rsidP="00FB089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32A"/>
    <w:rsid w:val="00002FF5"/>
    <w:rsid w:val="00007209"/>
    <w:rsid w:val="00010C16"/>
    <w:rsid w:val="000125C7"/>
    <w:rsid w:val="000172BF"/>
    <w:rsid w:val="000335D9"/>
    <w:rsid w:val="000345B4"/>
    <w:rsid w:val="00040394"/>
    <w:rsid w:val="00066B16"/>
    <w:rsid w:val="000720C1"/>
    <w:rsid w:val="00072353"/>
    <w:rsid w:val="00076A59"/>
    <w:rsid w:val="000771B0"/>
    <w:rsid w:val="00080611"/>
    <w:rsid w:val="00081AB5"/>
    <w:rsid w:val="00090F2E"/>
    <w:rsid w:val="0009678F"/>
    <w:rsid w:val="000A1955"/>
    <w:rsid w:val="000B2B66"/>
    <w:rsid w:val="000B3C9D"/>
    <w:rsid w:val="000B5E7A"/>
    <w:rsid w:val="000B6CB0"/>
    <w:rsid w:val="000D0F12"/>
    <w:rsid w:val="000D1014"/>
    <w:rsid w:val="000D17B1"/>
    <w:rsid w:val="000D57DD"/>
    <w:rsid w:val="000E5E20"/>
    <w:rsid w:val="000E7EFC"/>
    <w:rsid w:val="000F25C3"/>
    <w:rsid w:val="000F548C"/>
    <w:rsid w:val="000F5B36"/>
    <w:rsid w:val="000F7B41"/>
    <w:rsid w:val="001008B9"/>
    <w:rsid w:val="0010174F"/>
    <w:rsid w:val="001156C0"/>
    <w:rsid w:val="00125E16"/>
    <w:rsid w:val="00136114"/>
    <w:rsid w:val="0013638C"/>
    <w:rsid w:val="00136E0E"/>
    <w:rsid w:val="00144B8C"/>
    <w:rsid w:val="00162C45"/>
    <w:rsid w:val="00165973"/>
    <w:rsid w:val="00184CB0"/>
    <w:rsid w:val="00195A88"/>
    <w:rsid w:val="00195D98"/>
    <w:rsid w:val="00195E8A"/>
    <w:rsid w:val="0019789A"/>
    <w:rsid w:val="001A63C9"/>
    <w:rsid w:val="001B2119"/>
    <w:rsid w:val="001B4E5B"/>
    <w:rsid w:val="001C4851"/>
    <w:rsid w:val="001D4339"/>
    <w:rsid w:val="001D6AC4"/>
    <w:rsid w:val="0020200E"/>
    <w:rsid w:val="00204CDC"/>
    <w:rsid w:val="00211B33"/>
    <w:rsid w:val="00214867"/>
    <w:rsid w:val="00215CD8"/>
    <w:rsid w:val="00225DAE"/>
    <w:rsid w:val="00226450"/>
    <w:rsid w:val="0023422A"/>
    <w:rsid w:val="00242356"/>
    <w:rsid w:val="00247F3C"/>
    <w:rsid w:val="00250790"/>
    <w:rsid w:val="00250C12"/>
    <w:rsid w:val="00250F3E"/>
    <w:rsid w:val="002557DD"/>
    <w:rsid w:val="002560AD"/>
    <w:rsid w:val="00257917"/>
    <w:rsid w:val="0026109E"/>
    <w:rsid w:val="0027016E"/>
    <w:rsid w:val="002777AD"/>
    <w:rsid w:val="00280AD9"/>
    <w:rsid w:val="002824EF"/>
    <w:rsid w:val="0028335B"/>
    <w:rsid w:val="002864BC"/>
    <w:rsid w:val="0029102E"/>
    <w:rsid w:val="0029454C"/>
    <w:rsid w:val="00295C83"/>
    <w:rsid w:val="00296AF1"/>
    <w:rsid w:val="002A7E29"/>
    <w:rsid w:val="002B009F"/>
    <w:rsid w:val="002B0D5B"/>
    <w:rsid w:val="002B27DC"/>
    <w:rsid w:val="002B7741"/>
    <w:rsid w:val="002C5C82"/>
    <w:rsid w:val="002C5F59"/>
    <w:rsid w:val="002C742A"/>
    <w:rsid w:val="002D0E08"/>
    <w:rsid w:val="002D2CEB"/>
    <w:rsid w:val="002D7FAD"/>
    <w:rsid w:val="002E2D2E"/>
    <w:rsid w:val="002E4A18"/>
    <w:rsid w:val="002E6899"/>
    <w:rsid w:val="002F07DF"/>
    <w:rsid w:val="002F211B"/>
    <w:rsid w:val="002F3E76"/>
    <w:rsid w:val="002F41F9"/>
    <w:rsid w:val="00307A0A"/>
    <w:rsid w:val="00316C67"/>
    <w:rsid w:val="003221E8"/>
    <w:rsid w:val="00324943"/>
    <w:rsid w:val="00324E84"/>
    <w:rsid w:val="0032511C"/>
    <w:rsid w:val="00336DAE"/>
    <w:rsid w:val="00341F3C"/>
    <w:rsid w:val="00342782"/>
    <w:rsid w:val="00346924"/>
    <w:rsid w:val="00353A14"/>
    <w:rsid w:val="003542A7"/>
    <w:rsid w:val="003552DE"/>
    <w:rsid w:val="00355D31"/>
    <w:rsid w:val="0037698F"/>
    <w:rsid w:val="003854E0"/>
    <w:rsid w:val="00397AB3"/>
    <w:rsid w:val="003A3639"/>
    <w:rsid w:val="003A3D32"/>
    <w:rsid w:val="003C18D6"/>
    <w:rsid w:val="003D399F"/>
    <w:rsid w:val="003D453F"/>
    <w:rsid w:val="003D7CF6"/>
    <w:rsid w:val="003E0D72"/>
    <w:rsid w:val="003F16A5"/>
    <w:rsid w:val="00400874"/>
    <w:rsid w:val="00401B31"/>
    <w:rsid w:val="00412E2E"/>
    <w:rsid w:val="00421345"/>
    <w:rsid w:val="00422C97"/>
    <w:rsid w:val="00423A3A"/>
    <w:rsid w:val="0042688D"/>
    <w:rsid w:val="004401BD"/>
    <w:rsid w:val="00442C3B"/>
    <w:rsid w:val="00447F39"/>
    <w:rsid w:val="00450890"/>
    <w:rsid w:val="00451A36"/>
    <w:rsid w:val="00461600"/>
    <w:rsid w:val="0047031F"/>
    <w:rsid w:val="00483565"/>
    <w:rsid w:val="00483F99"/>
    <w:rsid w:val="00493086"/>
    <w:rsid w:val="004930EA"/>
    <w:rsid w:val="00493178"/>
    <w:rsid w:val="00495236"/>
    <w:rsid w:val="004953A9"/>
    <w:rsid w:val="0049594B"/>
    <w:rsid w:val="004A4A36"/>
    <w:rsid w:val="004B1A16"/>
    <w:rsid w:val="004B283A"/>
    <w:rsid w:val="004B4D1D"/>
    <w:rsid w:val="004B58A4"/>
    <w:rsid w:val="004B67B3"/>
    <w:rsid w:val="004C250E"/>
    <w:rsid w:val="004C6EDF"/>
    <w:rsid w:val="004D5CDE"/>
    <w:rsid w:val="004E284A"/>
    <w:rsid w:val="004F73D1"/>
    <w:rsid w:val="004F7F05"/>
    <w:rsid w:val="00505ADC"/>
    <w:rsid w:val="00507609"/>
    <w:rsid w:val="005143C8"/>
    <w:rsid w:val="00514FEB"/>
    <w:rsid w:val="00520AD3"/>
    <w:rsid w:val="00521AED"/>
    <w:rsid w:val="00527777"/>
    <w:rsid w:val="0054628E"/>
    <w:rsid w:val="00551439"/>
    <w:rsid w:val="0055379D"/>
    <w:rsid w:val="0056473A"/>
    <w:rsid w:val="0058072D"/>
    <w:rsid w:val="00580F8C"/>
    <w:rsid w:val="0058288A"/>
    <w:rsid w:val="00586AF7"/>
    <w:rsid w:val="005906CD"/>
    <w:rsid w:val="005A0461"/>
    <w:rsid w:val="005B2F47"/>
    <w:rsid w:val="005B31F5"/>
    <w:rsid w:val="005D1970"/>
    <w:rsid w:val="005E05BC"/>
    <w:rsid w:val="005E322C"/>
    <w:rsid w:val="005E4848"/>
    <w:rsid w:val="005E743E"/>
    <w:rsid w:val="005F0C9D"/>
    <w:rsid w:val="005F2A40"/>
    <w:rsid w:val="005F2CDC"/>
    <w:rsid w:val="005F7E96"/>
    <w:rsid w:val="00603A32"/>
    <w:rsid w:val="00607390"/>
    <w:rsid w:val="00622D04"/>
    <w:rsid w:val="00624BE4"/>
    <w:rsid w:val="006258AB"/>
    <w:rsid w:val="00632056"/>
    <w:rsid w:val="0063432A"/>
    <w:rsid w:val="00640ABB"/>
    <w:rsid w:val="00645B59"/>
    <w:rsid w:val="00647A8B"/>
    <w:rsid w:val="00655764"/>
    <w:rsid w:val="006564CA"/>
    <w:rsid w:val="00661926"/>
    <w:rsid w:val="00667480"/>
    <w:rsid w:val="00671505"/>
    <w:rsid w:val="006740B2"/>
    <w:rsid w:val="00692E95"/>
    <w:rsid w:val="00693E7E"/>
    <w:rsid w:val="006A05E4"/>
    <w:rsid w:val="006B1093"/>
    <w:rsid w:val="006B4BD1"/>
    <w:rsid w:val="006B5A63"/>
    <w:rsid w:val="006B5DBC"/>
    <w:rsid w:val="006C215D"/>
    <w:rsid w:val="006C3C85"/>
    <w:rsid w:val="006D1A46"/>
    <w:rsid w:val="006D4430"/>
    <w:rsid w:val="006E0332"/>
    <w:rsid w:val="006E2F2C"/>
    <w:rsid w:val="006E34F8"/>
    <w:rsid w:val="006E4E9B"/>
    <w:rsid w:val="006F3231"/>
    <w:rsid w:val="006F5FFC"/>
    <w:rsid w:val="0070074A"/>
    <w:rsid w:val="0070342D"/>
    <w:rsid w:val="00711750"/>
    <w:rsid w:val="007218E7"/>
    <w:rsid w:val="007242E0"/>
    <w:rsid w:val="00747283"/>
    <w:rsid w:val="007637A1"/>
    <w:rsid w:val="00763E6D"/>
    <w:rsid w:val="00770DB8"/>
    <w:rsid w:val="00774F4E"/>
    <w:rsid w:val="00790E51"/>
    <w:rsid w:val="00793B32"/>
    <w:rsid w:val="007963C8"/>
    <w:rsid w:val="007A09A9"/>
    <w:rsid w:val="007B0F8D"/>
    <w:rsid w:val="007B40BF"/>
    <w:rsid w:val="007B43B7"/>
    <w:rsid w:val="007B7DC6"/>
    <w:rsid w:val="007C254A"/>
    <w:rsid w:val="007D0312"/>
    <w:rsid w:val="007D14AF"/>
    <w:rsid w:val="007D173F"/>
    <w:rsid w:val="007D18DF"/>
    <w:rsid w:val="007D5D58"/>
    <w:rsid w:val="007E00F3"/>
    <w:rsid w:val="007E4C49"/>
    <w:rsid w:val="007E5E4A"/>
    <w:rsid w:val="007E6C3B"/>
    <w:rsid w:val="007F0844"/>
    <w:rsid w:val="007F1EDB"/>
    <w:rsid w:val="007F2243"/>
    <w:rsid w:val="007F28CB"/>
    <w:rsid w:val="007F545E"/>
    <w:rsid w:val="007F6882"/>
    <w:rsid w:val="007F6F75"/>
    <w:rsid w:val="007F7350"/>
    <w:rsid w:val="00820D3C"/>
    <w:rsid w:val="00823AB5"/>
    <w:rsid w:val="008416CA"/>
    <w:rsid w:val="00842576"/>
    <w:rsid w:val="00845470"/>
    <w:rsid w:val="00846454"/>
    <w:rsid w:val="0084738C"/>
    <w:rsid w:val="0086414B"/>
    <w:rsid w:val="00865F74"/>
    <w:rsid w:val="00866023"/>
    <w:rsid w:val="00872C0A"/>
    <w:rsid w:val="0089024B"/>
    <w:rsid w:val="008954F9"/>
    <w:rsid w:val="00896141"/>
    <w:rsid w:val="008A2541"/>
    <w:rsid w:val="008B4E47"/>
    <w:rsid w:val="008C24AC"/>
    <w:rsid w:val="008C4F43"/>
    <w:rsid w:val="008D0BF4"/>
    <w:rsid w:val="008E2CC6"/>
    <w:rsid w:val="008F06C3"/>
    <w:rsid w:val="008F1CDE"/>
    <w:rsid w:val="008F2B04"/>
    <w:rsid w:val="008F5811"/>
    <w:rsid w:val="008F5FB2"/>
    <w:rsid w:val="00920754"/>
    <w:rsid w:val="00927D20"/>
    <w:rsid w:val="00931FDD"/>
    <w:rsid w:val="00936E7F"/>
    <w:rsid w:val="00936E8E"/>
    <w:rsid w:val="00937691"/>
    <w:rsid w:val="009445C8"/>
    <w:rsid w:val="00955C0C"/>
    <w:rsid w:val="009641E0"/>
    <w:rsid w:val="0096578C"/>
    <w:rsid w:val="00980580"/>
    <w:rsid w:val="00992A0E"/>
    <w:rsid w:val="00997635"/>
    <w:rsid w:val="009A4CB7"/>
    <w:rsid w:val="009B1794"/>
    <w:rsid w:val="009C1005"/>
    <w:rsid w:val="009C3DB2"/>
    <w:rsid w:val="009D410C"/>
    <w:rsid w:val="009D4A20"/>
    <w:rsid w:val="009E2D2A"/>
    <w:rsid w:val="009F5647"/>
    <w:rsid w:val="009F5C98"/>
    <w:rsid w:val="00A00F1F"/>
    <w:rsid w:val="00A04C5D"/>
    <w:rsid w:val="00A120F6"/>
    <w:rsid w:val="00A3090D"/>
    <w:rsid w:val="00A549D9"/>
    <w:rsid w:val="00A86261"/>
    <w:rsid w:val="00A87C1A"/>
    <w:rsid w:val="00A946D0"/>
    <w:rsid w:val="00AA4261"/>
    <w:rsid w:val="00AB5C03"/>
    <w:rsid w:val="00AC126E"/>
    <w:rsid w:val="00AE265A"/>
    <w:rsid w:val="00AE496C"/>
    <w:rsid w:val="00AE7399"/>
    <w:rsid w:val="00AF01D4"/>
    <w:rsid w:val="00AF10C0"/>
    <w:rsid w:val="00AF6CBE"/>
    <w:rsid w:val="00B01FFC"/>
    <w:rsid w:val="00B02D2F"/>
    <w:rsid w:val="00B10337"/>
    <w:rsid w:val="00B10B4F"/>
    <w:rsid w:val="00B115B3"/>
    <w:rsid w:val="00B13080"/>
    <w:rsid w:val="00B21C80"/>
    <w:rsid w:val="00B231FB"/>
    <w:rsid w:val="00B30287"/>
    <w:rsid w:val="00B33197"/>
    <w:rsid w:val="00B405C7"/>
    <w:rsid w:val="00B451D4"/>
    <w:rsid w:val="00B50745"/>
    <w:rsid w:val="00B5351D"/>
    <w:rsid w:val="00B55B90"/>
    <w:rsid w:val="00B56195"/>
    <w:rsid w:val="00B7006D"/>
    <w:rsid w:val="00B84F58"/>
    <w:rsid w:val="00B85C1B"/>
    <w:rsid w:val="00B85DB1"/>
    <w:rsid w:val="00B9057C"/>
    <w:rsid w:val="00BD2998"/>
    <w:rsid w:val="00BD58C0"/>
    <w:rsid w:val="00BD5953"/>
    <w:rsid w:val="00BE1D7C"/>
    <w:rsid w:val="00BE4163"/>
    <w:rsid w:val="00BE7B18"/>
    <w:rsid w:val="00BF0F0B"/>
    <w:rsid w:val="00BF62E2"/>
    <w:rsid w:val="00BF7860"/>
    <w:rsid w:val="00C01A39"/>
    <w:rsid w:val="00C11CA2"/>
    <w:rsid w:val="00C12156"/>
    <w:rsid w:val="00C27ED3"/>
    <w:rsid w:val="00C43FDD"/>
    <w:rsid w:val="00C508A1"/>
    <w:rsid w:val="00C50FB4"/>
    <w:rsid w:val="00C55322"/>
    <w:rsid w:val="00C6506E"/>
    <w:rsid w:val="00C71F81"/>
    <w:rsid w:val="00C73D11"/>
    <w:rsid w:val="00C77F99"/>
    <w:rsid w:val="00C80B2F"/>
    <w:rsid w:val="00C82B62"/>
    <w:rsid w:val="00C87F22"/>
    <w:rsid w:val="00C92412"/>
    <w:rsid w:val="00C9669E"/>
    <w:rsid w:val="00CA146C"/>
    <w:rsid w:val="00CA2B5F"/>
    <w:rsid w:val="00CB362E"/>
    <w:rsid w:val="00CB5AEA"/>
    <w:rsid w:val="00CC1011"/>
    <w:rsid w:val="00CC4743"/>
    <w:rsid w:val="00CD1FDF"/>
    <w:rsid w:val="00CD2015"/>
    <w:rsid w:val="00CE0DAF"/>
    <w:rsid w:val="00CE2975"/>
    <w:rsid w:val="00CE7B85"/>
    <w:rsid w:val="00CF18F5"/>
    <w:rsid w:val="00CF19DF"/>
    <w:rsid w:val="00CF4186"/>
    <w:rsid w:val="00D039AB"/>
    <w:rsid w:val="00D23224"/>
    <w:rsid w:val="00D31F54"/>
    <w:rsid w:val="00D33A9A"/>
    <w:rsid w:val="00D410CF"/>
    <w:rsid w:val="00D443D8"/>
    <w:rsid w:val="00D611F8"/>
    <w:rsid w:val="00D61BEA"/>
    <w:rsid w:val="00D61CA8"/>
    <w:rsid w:val="00D62CC9"/>
    <w:rsid w:val="00D81AD9"/>
    <w:rsid w:val="00D870A2"/>
    <w:rsid w:val="00D91C6C"/>
    <w:rsid w:val="00D93CDA"/>
    <w:rsid w:val="00DB6E55"/>
    <w:rsid w:val="00DD08F2"/>
    <w:rsid w:val="00DD4474"/>
    <w:rsid w:val="00DE2842"/>
    <w:rsid w:val="00DE6E0D"/>
    <w:rsid w:val="00DF67C7"/>
    <w:rsid w:val="00DF7B5E"/>
    <w:rsid w:val="00E05FDC"/>
    <w:rsid w:val="00E12797"/>
    <w:rsid w:val="00E12928"/>
    <w:rsid w:val="00E147D3"/>
    <w:rsid w:val="00E1769D"/>
    <w:rsid w:val="00E2163A"/>
    <w:rsid w:val="00E5339E"/>
    <w:rsid w:val="00E57F60"/>
    <w:rsid w:val="00E6475F"/>
    <w:rsid w:val="00E8383F"/>
    <w:rsid w:val="00E912E7"/>
    <w:rsid w:val="00E96E74"/>
    <w:rsid w:val="00EB006D"/>
    <w:rsid w:val="00EB6781"/>
    <w:rsid w:val="00EC6891"/>
    <w:rsid w:val="00ED199A"/>
    <w:rsid w:val="00ED57EC"/>
    <w:rsid w:val="00EF1BED"/>
    <w:rsid w:val="00EF2E98"/>
    <w:rsid w:val="00F07121"/>
    <w:rsid w:val="00F12097"/>
    <w:rsid w:val="00F1765F"/>
    <w:rsid w:val="00F21E5B"/>
    <w:rsid w:val="00F32F79"/>
    <w:rsid w:val="00F34B07"/>
    <w:rsid w:val="00F3592A"/>
    <w:rsid w:val="00F3600D"/>
    <w:rsid w:val="00F5436D"/>
    <w:rsid w:val="00F5606A"/>
    <w:rsid w:val="00F56BC8"/>
    <w:rsid w:val="00F627F1"/>
    <w:rsid w:val="00F74DC5"/>
    <w:rsid w:val="00F776F0"/>
    <w:rsid w:val="00F86166"/>
    <w:rsid w:val="00F92C4A"/>
    <w:rsid w:val="00FA596A"/>
    <w:rsid w:val="00FA68FC"/>
    <w:rsid w:val="00FB0891"/>
    <w:rsid w:val="00FB318C"/>
    <w:rsid w:val="00FC05BB"/>
    <w:rsid w:val="00FC39F2"/>
    <w:rsid w:val="00FC4F56"/>
    <w:rsid w:val="00FC65A7"/>
    <w:rsid w:val="00FC7CC3"/>
    <w:rsid w:val="00FD2815"/>
    <w:rsid w:val="00FD4B4A"/>
    <w:rsid w:val="00FD778C"/>
    <w:rsid w:val="00FF6341"/>
    <w:rsid w:val="078523E2"/>
    <w:rsid w:val="09B24F76"/>
    <w:rsid w:val="0A010578"/>
    <w:rsid w:val="0CDD3BEC"/>
    <w:rsid w:val="0D180B0A"/>
    <w:rsid w:val="0F200EDF"/>
    <w:rsid w:val="10907E3C"/>
    <w:rsid w:val="1294599D"/>
    <w:rsid w:val="18BE1FAD"/>
    <w:rsid w:val="1A0119B8"/>
    <w:rsid w:val="1B435847"/>
    <w:rsid w:val="1CE407F6"/>
    <w:rsid w:val="1D1866C7"/>
    <w:rsid w:val="1FE1495C"/>
    <w:rsid w:val="20990887"/>
    <w:rsid w:val="21330A85"/>
    <w:rsid w:val="22177DFE"/>
    <w:rsid w:val="23BA3F4F"/>
    <w:rsid w:val="284F7537"/>
    <w:rsid w:val="29997F50"/>
    <w:rsid w:val="2A331048"/>
    <w:rsid w:val="2A997AF3"/>
    <w:rsid w:val="2BA810BE"/>
    <w:rsid w:val="2C1F3172"/>
    <w:rsid w:val="2D335238"/>
    <w:rsid w:val="2E1F28B7"/>
    <w:rsid w:val="2F141ECB"/>
    <w:rsid w:val="2FB616D4"/>
    <w:rsid w:val="30DB1837"/>
    <w:rsid w:val="334B2535"/>
    <w:rsid w:val="34347B06"/>
    <w:rsid w:val="37591D5A"/>
    <w:rsid w:val="3B006F64"/>
    <w:rsid w:val="3B661580"/>
    <w:rsid w:val="3BAE7776"/>
    <w:rsid w:val="3DF257B2"/>
    <w:rsid w:val="3EA477D4"/>
    <w:rsid w:val="3F8C7AD1"/>
    <w:rsid w:val="415E79CC"/>
    <w:rsid w:val="41872D8F"/>
    <w:rsid w:val="441668C0"/>
    <w:rsid w:val="469E42D4"/>
    <w:rsid w:val="46EE0D27"/>
    <w:rsid w:val="472268C3"/>
    <w:rsid w:val="47940D28"/>
    <w:rsid w:val="47EF495F"/>
    <w:rsid w:val="48A147B6"/>
    <w:rsid w:val="4A343D10"/>
    <w:rsid w:val="4BB50541"/>
    <w:rsid w:val="4C26537C"/>
    <w:rsid w:val="4C8A729F"/>
    <w:rsid w:val="5056218A"/>
    <w:rsid w:val="507F399C"/>
    <w:rsid w:val="51201AE2"/>
    <w:rsid w:val="519028E0"/>
    <w:rsid w:val="51B07591"/>
    <w:rsid w:val="526B5AC6"/>
    <w:rsid w:val="54C533A5"/>
    <w:rsid w:val="558D1E6B"/>
    <w:rsid w:val="57152BEC"/>
    <w:rsid w:val="57821021"/>
    <w:rsid w:val="57A56C58"/>
    <w:rsid w:val="5B187904"/>
    <w:rsid w:val="5C7A3CC8"/>
    <w:rsid w:val="5DCE32F5"/>
    <w:rsid w:val="5DD83C04"/>
    <w:rsid w:val="60B50B3A"/>
    <w:rsid w:val="62B56081"/>
    <w:rsid w:val="63B05AD8"/>
    <w:rsid w:val="68DA5943"/>
    <w:rsid w:val="69D306AC"/>
    <w:rsid w:val="6A8B7E5B"/>
    <w:rsid w:val="6B650E43"/>
    <w:rsid w:val="6BB021BC"/>
    <w:rsid w:val="71B07C13"/>
    <w:rsid w:val="726B0346"/>
    <w:rsid w:val="747B5B27"/>
    <w:rsid w:val="752714C3"/>
    <w:rsid w:val="77D6332B"/>
    <w:rsid w:val="7D276660"/>
    <w:rsid w:val="7D8D510B"/>
    <w:rsid w:val="7ED3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14A298-B5F2-4F9F-86F7-58D164E0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4B"/>
    <w:pPr>
      <w:widowControl w:val="0"/>
      <w:jc w:val="both"/>
    </w:pPr>
    <w:rPr>
      <w:kern w:val="2"/>
      <w:sz w:val="21"/>
      <w:szCs w:val="24"/>
    </w:rPr>
  </w:style>
  <w:style w:type="paragraph" w:styleId="2">
    <w:name w:val="heading 2"/>
    <w:basedOn w:val="a"/>
    <w:link w:val="2Char"/>
    <w:uiPriority w:val="99"/>
    <w:qFormat/>
    <w:rsid w:val="00BD58C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BD58C0"/>
    <w:rPr>
      <w:rFonts w:ascii="宋体" w:eastAsia="宋体" w:cs="宋体"/>
      <w:b/>
      <w:bCs/>
      <w:sz w:val="36"/>
      <w:szCs w:val="36"/>
    </w:rPr>
  </w:style>
  <w:style w:type="character" w:styleId="a3">
    <w:name w:val="page number"/>
    <w:uiPriority w:val="99"/>
    <w:rsid w:val="0089024B"/>
    <w:rPr>
      <w:rFonts w:cs="Times New Roman"/>
    </w:rPr>
  </w:style>
  <w:style w:type="paragraph" w:styleId="a4">
    <w:name w:val="Balloon Text"/>
    <w:basedOn w:val="a"/>
    <w:link w:val="Char"/>
    <w:uiPriority w:val="99"/>
    <w:semiHidden/>
    <w:rsid w:val="0089024B"/>
    <w:rPr>
      <w:sz w:val="18"/>
      <w:szCs w:val="18"/>
    </w:rPr>
  </w:style>
  <w:style w:type="character" w:customStyle="1" w:styleId="Char">
    <w:name w:val="批注框文本 Char"/>
    <w:link w:val="a4"/>
    <w:uiPriority w:val="99"/>
    <w:semiHidden/>
    <w:rsid w:val="009164D5"/>
    <w:rPr>
      <w:sz w:val="0"/>
      <w:szCs w:val="0"/>
    </w:rPr>
  </w:style>
  <w:style w:type="paragraph" w:styleId="a5">
    <w:name w:val="header"/>
    <w:basedOn w:val="a"/>
    <w:link w:val="Char0"/>
    <w:uiPriority w:val="99"/>
    <w:rsid w:val="0089024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9164D5"/>
    <w:rPr>
      <w:sz w:val="18"/>
      <w:szCs w:val="18"/>
    </w:rPr>
  </w:style>
  <w:style w:type="paragraph" w:styleId="a6">
    <w:name w:val="Body Text Indent"/>
    <w:basedOn w:val="a"/>
    <w:link w:val="Char1"/>
    <w:uiPriority w:val="99"/>
    <w:rsid w:val="0089024B"/>
    <w:pPr>
      <w:ind w:firstLine="576"/>
    </w:pPr>
    <w:rPr>
      <w:szCs w:val="20"/>
    </w:rPr>
  </w:style>
  <w:style w:type="character" w:customStyle="1" w:styleId="Char1">
    <w:name w:val="正文文本缩进 Char"/>
    <w:link w:val="a6"/>
    <w:uiPriority w:val="99"/>
    <w:semiHidden/>
    <w:rsid w:val="009164D5"/>
    <w:rPr>
      <w:szCs w:val="24"/>
    </w:rPr>
  </w:style>
  <w:style w:type="paragraph" w:styleId="a7">
    <w:name w:val="footer"/>
    <w:basedOn w:val="a"/>
    <w:link w:val="Char2"/>
    <w:uiPriority w:val="99"/>
    <w:rsid w:val="0089024B"/>
    <w:pPr>
      <w:tabs>
        <w:tab w:val="center" w:pos="4153"/>
        <w:tab w:val="right" w:pos="8306"/>
      </w:tabs>
      <w:snapToGrid w:val="0"/>
      <w:jc w:val="left"/>
    </w:pPr>
    <w:rPr>
      <w:sz w:val="18"/>
      <w:szCs w:val="18"/>
    </w:rPr>
  </w:style>
  <w:style w:type="character" w:customStyle="1" w:styleId="Char2">
    <w:name w:val="页脚 Char"/>
    <w:link w:val="a7"/>
    <w:uiPriority w:val="99"/>
    <w:semiHidden/>
    <w:rsid w:val="009164D5"/>
    <w:rPr>
      <w:sz w:val="18"/>
      <w:szCs w:val="18"/>
    </w:rPr>
  </w:style>
  <w:style w:type="paragraph" w:styleId="a8">
    <w:name w:val="Plain Text"/>
    <w:basedOn w:val="a"/>
    <w:link w:val="Char3"/>
    <w:uiPriority w:val="99"/>
    <w:rsid w:val="0089024B"/>
    <w:rPr>
      <w:rFonts w:hAnsi="Courier New"/>
      <w:szCs w:val="20"/>
    </w:rPr>
  </w:style>
  <w:style w:type="character" w:customStyle="1" w:styleId="Char3">
    <w:name w:val="纯文本 Char"/>
    <w:link w:val="a8"/>
    <w:uiPriority w:val="99"/>
    <w:semiHidden/>
    <w:rsid w:val="009164D5"/>
    <w:rPr>
      <w:rFonts w:ascii="宋体" w:hAnsi="Courier New" w:cs="Courier New"/>
      <w:szCs w:val="21"/>
    </w:rPr>
  </w:style>
  <w:style w:type="table" w:styleId="a9">
    <w:name w:val="Table Grid"/>
    <w:basedOn w:val="a1"/>
    <w:uiPriority w:val="99"/>
    <w:rsid w:val="00890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BD58C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3137">
      <w:marLeft w:val="0"/>
      <w:marRight w:val="0"/>
      <w:marTop w:val="0"/>
      <w:marBottom w:val="0"/>
      <w:divBdr>
        <w:top w:val="none" w:sz="0" w:space="0" w:color="auto"/>
        <w:left w:val="none" w:sz="0" w:space="0" w:color="auto"/>
        <w:bottom w:val="none" w:sz="0" w:space="0" w:color="auto"/>
        <w:right w:val="none" w:sz="0" w:space="0" w:color="auto"/>
      </w:divBdr>
    </w:div>
    <w:div w:id="2030713138">
      <w:marLeft w:val="0"/>
      <w:marRight w:val="0"/>
      <w:marTop w:val="0"/>
      <w:marBottom w:val="0"/>
      <w:divBdr>
        <w:top w:val="none" w:sz="0" w:space="0" w:color="auto"/>
        <w:left w:val="none" w:sz="0" w:space="0" w:color="auto"/>
        <w:bottom w:val="none" w:sz="0" w:space="0" w:color="auto"/>
        <w:right w:val="none" w:sz="0" w:space="0" w:color="auto"/>
      </w:divBdr>
    </w:div>
    <w:div w:id="2030713139">
      <w:marLeft w:val="0"/>
      <w:marRight w:val="0"/>
      <w:marTop w:val="0"/>
      <w:marBottom w:val="0"/>
      <w:divBdr>
        <w:top w:val="none" w:sz="0" w:space="0" w:color="auto"/>
        <w:left w:val="none" w:sz="0" w:space="0" w:color="auto"/>
        <w:bottom w:val="none" w:sz="0" w:space="0" w:color="auto"/>
        <w:right w:val="none" w:sz="0" w:space="0" w:color="auto"/>
      </w:divBdr>
    </w:div>
    <w:div w:id="2030713140">
      <w:marLeft w:val="0"/>
      <w:marRight w:val="0"/>
      <w:marTop w:val="0"/>
      <w:marBottom w:val="0"/>
      <w:divBdr>
        <w:top w:val="none" w:sz="0" w:space="0" w:color="auto"/>
        <w:left w:val="none" w:sz="0" w:space="0" w:color="auto"/>
        <w:bottom w:val="none" w:sz="0" w:space="0" w:color="auto"/>
        <w:right w:val="none" w:sz="0" w:space="0" w:color="auto"/>
      </w:divBdr>
    </w:div>
    <w:div w:id="2030713141">
      <w:marLeft w:val="0"/>
      <w:marRight w:val="0"/>
      <w:marTop w:val="0"/>
      <w:marBottom w:val="0"/>
      <w:divBdr>
        <w:top w:val="none" w:sz="0" w:space="0" w:color="auto"/>
        <w:left w:val="none" w:sz="0" w:space="0" w:color="auto"/>
        <w:bottom w:val="none" w:sz="0" w:space="0" w:color="auto"/>
        <w:right w:val="none" w:sz="0" w:space="0" w:color="auto"/>
      </w:divBdr>
    </w:div>
    <w:div w:id="2030713142">
      <w:marLeft w:val="0"/>
      <w:marRight w:val="0"/>
      <w:marTop w:val="0"/>
      <w:marBottom w:val="0"/>
      <w:divBdr>
        <w:top w:val="none" w:sz="0" w:space="0" w:color="auto"/>
        <w:left w:val="none" w:sz="0" w:space="0" w:color="auto"/>
        <w:bottom w:val="none" w:sz="0" w:space="0" w:color="auto"/>
        <w:right w:val="none" w:sz="0" w:space="0" w:color="auto"/>
      </w:divBdr>
    </w:div>
    <w:div w:id="203071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487</Words>
  <Characters>2779</Characters>
  <Application>Microsoft Office Word</Application>
  <DocSecurity>0</DocSecurity>
  <Lines>23</Lines>
  <Paragraphs>6</Paragraphs>
  <ScaleCrop>false</ScaleCrop>
  <Company>lsxy</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关于制（修）定2015版人才培养方案的指导性意见</dc:title>
  <dc:subject/>
  <dc:creator>黄阳生</dc:creator>
  <cp:keywords/>
  <dc:description/>
  <cp:lastModifiedBy>new</cp:lastModifiedBy>
  <cp:revision>55</cp:revision>
  <cp:lastPrinted>2016-03-03T02:14:00Z</cp:lastPrinted>
  <dcterms:created xsi:type="dcterms:W3CDTF">2017-10-11T03:32:00Z</dcterms:created>
  <dcterms:modified xsi:type="dcterms:W3CDTF">2017-12-25T02:10:00Z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